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52"/>
        </w:rPr>
        <w:id w:val="-462734229"/>
        <w:docPartObj>
          <w:docPartGallery w:val="Cover Pages"/>
          <w:docPartUnique/>
        </w:docPartObj>
      </w:sdtPr>
      <w:sdtEndPr/>
      <w:sdtContent>
        <w:p w:rsidR="00EA4E18" w:rsidRPr="00EA4E18" w:rsidRDefault="00D51BD7" w:rsidP="00EA4E18">
          <w:pPr>
            <w:jc w:val="center"/>
            <w:rPr>
              <w:sz w:val="52"/>
            </w:rPr>
          </w:pPr>
          <w:r>
            <w:rPr>
              <w:noProof/>
              <w:sz w:val="52"/>
              <w:lang w:eastAsia="es-MX"/>
            </w:rPr>
            <w:drawing>
              <wp:inline distT="0" distB="0" distL="0" distR="0">
                <wp:extent cx="2152650" cy="1061150"/>
                <wp:effectExtent l="0" t="0" r="0"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heraldico-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3775" cy="1061704"/>
                        </a:xfrm>
                        <a:prstGeom prst="rect">
                          <a:avLst/>
                        </a:prstGeom>
                      </pic:spPr>
                    </pic:pic>
                  </a:graphicData>
                </a:graphic>
              </wp:inline>
            </w:drawing>
          </w:r>
        </w:p>
        <w:p w:rsidR="00EA4E18" w:rsidRDefault="00EA4E18" w:rsidP="00EA4E18">
          <w:pPr>
            <w:jc w:val="center"/>
            <w:rPr>
              <w:sz w:val="52"/>
            </w:rPr>
          </w:pPr>
        </w:p>
        <w:p w:rsidR="00EA4E18" w:rsidRPr="00EA4E18" w:rsidRDefault="00EA4E18" w:rsidP="00EA4E18">
          <w:pPr>
            <w:jc w:val="center"/>
            <w:rPr>
              <w:sz w:val="52"/>
            </w:rPr>
          </w:pPr>
        </w:p>
        <w:p w:rsidR="00EA4E18" w:rsidRPr="00EA4E18" w:rsidRDefault="00EA4E18" w:rsidP="00EA4E18">
          <w:pPr>
            <w:jc w:val="center"/>
            <w:rPr>
              <w:sz w:val="52"/>
            </w:rPr>
          </w:pPr>
        </w:p>
        <w:p w:rsidR="00EA4E18" w:rsidRPr="00EA4E18" w:rsidRDefault="002915E2" w:rsidP="00EA4E18">
          <w:pPr>
            <w:jc w:val="center"/>
            <w:rPr>
              <w:sz w:val="52"/>
            </w:rPr>
          </w:pPr>
          <w:r>
            <w:rPr>
              <w:sz w:val="52"/>
            </w:rPr>
            <w:t>Aspectos Generales</w:t>
          </w:r>
        </w:p>
        <w:p w:rsidR="00EA4E18" w:rsidRPr="007E5E87" w:rsidRDefault="002915E2" w:rsidP="00EA4E18">
          <w:pPr>
            <w:jc w:val="center"/>
            <w:rPr>
              <w:b/>
              <w:sz w:val="68"/>
              <w:szCs w:val="68"/>
            </w:rPr>
          </w:pPr>
          <w:r>
            <w:rPr>
              <w:b/>
              <w:sz w:val="68"/>
              <w:szCs w:val="68"/>
            </w:rPr>
            <w:t>A considerar en la elaboración de</w:t>
          </w:r>
          <w:r w:rsidR="0071034F" w:rsidRPr="007E5E87">
            <w:rPr>
              <w:b/>
              <w:sz w:val="68"/>
              <w:szCs w:val="68"/>
            </w:rPr>
            <w:t xml:space="preserve"> Programas </w:t>
          </w:r>
          <w:r w:rsidR="007E5E87" w:rsidRPr="007E5E87">
            <w:rPr>
              <w:b/>
              <w:sz w:val="68"/>
              <w:szCs w:val="68"/>
            </w:rPr>
            <w:t>P</w:t>
          </w:r>
          <w:r w:rsidR="0071034F" w:rsidRPr="007E5E87">
            <w:rPr>
              <w:b/>
              <w:sz w:val="68"/>
              <w:szCs w:val="68"/>
            </w:rPr>
            <w:t>resupuestarios</w:t>
          </w:r>
        </w:p>
        <w:p w:rsidR="00EA4E18" w:rsidRPr="00EA4E18" w:rsidRDefault="00EA4E18" w:rsidP="00EA4E18">
          <w:pPr>
            <w:jc w:val="center"/>
            <w:rPr>
              <w:sz w:val="52"/>
            </w:rPr>
          </w:pPr>
        </w:p>
        <w:p w:rsidR="00EA4E18" w:rsidRPr="00EA4E18" w:rsidRDefault="00EF3613" w:rsidP="00EA4E18">
          <w:pPr>
            <w:jc w:val="center"/>
            <w:rPr>
              <w:sz w:val="52"/>
            </w:rPr>
          </w:pPr>
        </w:p>
      </w:sdtContent>
    </w:sdt>
    <w:p w:rsidR="00614616" w:rsidRDefault="00614616"/>
    <w:p w:rsidR="00EA4E18" w:rsidRDefault="00D51BD7">
      <w:r>
        <w:rPr>
          <w:noProof/>
          <w:lang w:eastAsia="es-MX"/>
        </w:rPr>
        <w:drawing>
          <wp:anchor distT="0" distB="0" distL="114300" distR="114300" simplePos="0" relativeHeight="251677184" behindDoc="1" locked="0" layoutInCell="1" allowOverlap="1" wp14:anchorId="73055F7C" wp14:editId="302D08E4">
            <wp:simplePos x="0" y="0"/>
            <wp:positionH relativeFrom="column">
              <wp:posOffset>4014470</wp:posOffset>
            </wp:positionH>
            <wp:positionV relativeFrom="paragraph">
              <wp:posOffset>253365</wp:posOffset>
            </wp:positionV>
            <wp:extent cx="2869565" cy="2847975"/>
            <wp:effectExtent l="0" t="0" r="6985" b="9525"/>
            <wp:wrapTight wrapText="bothSides">
              <wp:wrapPolygon edited="0">
                <wp:start x="21079" y="0"/>
                <wp:lineTo x="15056" y="6213"/>
                <wp:lineTo x="13479" y="7946"/>
                <wp:lineTo x="11902" y="8958"/>
                <wp:lineTo x="6596" y="14593"/>
                <wp:lineTo x="6740" y="15171"/>
                <wp:lineTo x="7743" y="16182"/>
                <wp:lineTo x="4732" y="16615"/>
                <wp:lineTo x="2581" y="17627"/>
                <wp:lineTo x="2581" y="18494"/>
                <wp:lineTo x="0" y="21239"/>
                <wp:lineTo x="0" y="21528"/>
                <wp:lineTo x="21509" y="21528"/>
                <wp:lineTo x="21509" y="17193"/>
                <wp:lineTo x="19071" y="16182"/>
                <wp:lineTo x="21509" y="13437"/>
                <wp:lineTo x="21509" y="0"/>
                <wp:lineTo x="21079" y="0"/>
              </wp:wrapPolygon>
            </wp:wrapTight>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9565" cy="2847975"/>
                    </a:xfrm>
                    <a:prstGeom prst="rect">
                      <a:avLst/>
                    </a:prstGeom>
                  </pic:spPr>
                </pic:pic>
              </a:graphicData>
            </a:graphic>
            <wp14:sizeRelH relativeFrom="page">
              <wp14:pctWidth>0</wp14:pctWidth>
            </wp14:sizeRelH>
            <wp14:sizeRelV relativeFrom="page">
              <wp14:pctHeight>0</wp14:pctHeight>
            </wp14:sizeRelV>
          </wp:anchor>
        </w:drawing>
      </w:r>
    </w:p>
    <w:p w:rsidR="009362B4" w:rsidRDefault="009362B4"/>
    <w:p w:rsidR="009362B4" w:rsidRDefault="009362B4"/>
    <w:p w:rsidR="009362B4" w:rsidRDefault="009362B4">
      <w:r>
        <w:br w:type="page"/>
      </w:r>
    </w:p>
    <w:p w:rsidR="00F4385C" w:rsidRPr="00490469" w:rsidRDefault="002915E2" w:rsidP="00490469">
      <w:pPr>
        <w:spacing w:before="120" w:after="120" w:line="360" w:lineRule="auto"/>
        <w:jc w:val="both"/>
        <w:rPr>
          <w:rFonts w:cstheme="minorHAnsi"/>
          <w:b/>
          <w:sz w:val="28"/>
          <w:szCs w:val="28"/>
          <w:lang w:eastAsia="es-MX"/>
        </w:rPr>
      </w:pPr>
      <w:r w:rsidRPr="00490469">
        <w:rPr>
          <w:rFonts w:cstheme="minorHAnsi"/>
          <w:b/>
          <w:sz w:val="28"/>
          <w:szCs w:val="28"/>
        </w:rPr>
        <w:lastRenderedPageBreak/>
        <w:t>CONSIDERACIONES GENERALES</w:t>
      </w:r>
    </w:p>
    <w:p w:rsidR="00027790" w:rsidRDefault="00027790" w:rsidP="00027790">
      <w:pPr>
        <w:spacing w:before="120" w:after="120" w:line="240" w:lineRule="auto"/>
        <w:jc w:val="both"/>
        <w:rPr>
          <w:rFonts w:cstheme="minorHAnsi"/>
          <w:sz w:val="24"/>
          <w:szCs w:val="28"/>
          <w:lang w:eastAsia="es-MX"/>
        </w:rPr>
      </w:pPr>
      <w:r>
        <w:rPr>
          <w:rFonts w:cstheme="minorHAnsi"/>
          <w:sz w:val="24"/>
          <w:szCs w:val="28"/>
          <w:lang w:eastAsia="es-MX"/>
        </w:rPr>
        <w:t>E</w:t>
      </w:r>
      <w:r w:rsidRPr="00027790">
        <w:rPr>
          <w:rFonts w:cstheme="minorHAnsi"/>
          <w:sz w:val="24"/>
          <w:szCs w:val="28"/>
          <w:lang w:eastAsia="es-MX"/>
        </w:rPr>
        <w:t xml:space="preserve">l artículo 134 </w:t>
      </w:r>
      <w:r>
        <w:rPr>
          <w:rFonts w:cstheme="minorHAnsi"/>
          <w:sz w:val="24"/>
          <w:szCs w:val="28"/>
          <w:lang w:eastAsia="es-MX"/>
        </w:rPr>
        <w:t xml:space="preserve">de la </w:t>
      </w:r>
      <w:r w:rsidRPr="00027790">
        <w:rPr>
          <w:rFonts w:cstheme="minorHAnsi"/>
          <w:sz w:val="24"/>
          <w:szCs w:val="28"/>
          <w:lang w:eastAsia="es-MX"/>
        </w:rPr>
        <w:t>Constitución Política de los Estados Unidos Mexicanos establece que los recursos económicos de que dispongan la Federación, los estados, los municipios, el Distrito Federal y los órganos político-administrativos de sus demarcaciones territoriales, se administrarán con eficiencia, eficacia, economía, transparencia y honradez para satisfacer los objetivos a los que estén destinados. Asimismo, dichos recursos serán evaluados por las instancias técnicas que para tal fin se establezcan.</w:t>
      </w:r>
    </w:p>
    <w:p w:rsidR="00027790" w:rsidRPr="00027790" w:rsidRDefault="00027790" w:rsidP="00027790">
      <w:pPr>
        <w:spacing w:before="120" w:after="120" w:line="240" w:lineRule="auto"/>
        <w:jc w:val="both"/>
        <w:rPr>
          <w:rFonts w:cstheme="minorHAnsi"/>
          <w:sz w:val="24"/>
          <w:szCs w:val="28"/>
          <w:lang w:eastAsia="es-MX"/>
        </w:rPr>
      </w:pPr>
      <w:r>
        <w:rPr>
          <w:rFonts w:cstheme="minorHAnsi"/>
          <w:sz w:val="24"/>
          <w:szCs w:val="28"/>
          <w:lang w:eastAsia="es-MX"/>
        </w:rPr>
        <w:t xml:space="preserve">Derivado de lo anterior, se han llevado a cabo una serie de reformas en el ámbito federal para transitar hacia la </w:t>
      </w:r>
      <w:r w:rsidR="00FE7829">
        <w:rPr>
          <w:rFonts w:cstheme="minorHAnsi"/>
          <w:sz w:val="24"/>
          <w:szCs w:val="28"/>
          <w:lang w:eastAsia="es-MX"/>
        </w:rPr>
        <w:t>implementación</w:t>
      </w:r>
      <w:r>
        <w:rPr>
          <w:rFonts w:cstheme="minorHAnsi"/>
          <w:sz w:val="24"/>
          <w:szCs w:val="28"/>
          <w:lang w:eastAsia="es-MX"/>
        </w:rPr>
        <w:t xml:space="preserve"> del Presupuesto basados en Resultado (</w:t>
      </w:r>
      <w:proofErr w:type="spellStart"/>
      <w:r>
        <w:rPr>
          <w:rFonts w:cstheme="minorHAnsi"/>
          <w:sz w:val="24"/>
          <w:szCs w:val="28"/>
          <w:lang w:eastAsia="es-MX"/>
        </w:rPr>
        <w:t>PbR</w:t>
      </w:r>
      <w:proofErr w:type="spellEnd"/>
      <w:r>
        <w:rPr>
          <w:rFonts w:cstheme="minorHAnsi"/>
          <w:sz w:val="24"/>
          <w:szCs w:val="28"/>
          <w:lang w:eastAsia="es-MX"/>
        </w:rPr>
        <w:t xml:space="preserve">) y </w:t>
      </w:r>
      <w:r w:rsidR="00FE7829">
        <w:rPr>
          <w:rFonts w:cstheme="minorHAnsi"/>
          <w:sz w:val="24"/>
          <w:szCs w:val="28"/>
          <w:lang w:eastAsia="es-MX"/>
        </w:rPr>
        <w:t>del</w:t>
      </w:r>
      <w:r>
        <w:rPr>
          <w:rFonts w:cstheme="minorHAnsi"/>
          <w:sz w:val="24"/>
          <w:szCs w:val="28"/>
          <w:lang w:eastAsia="es-MX"/>
        </w:rPr>
        <w:t xml:space="preserve"> Sistema de </w:t>
      </w:r>
      <w:r w:rsidR="00112277">
        <w:rPr>
          <w:rFonts w:cstheme="minorHAnsi"/>
          <w:sz w:val="24"/>
          <w:szCs w:val="28"/>
          <w:lang w:eastAsia="es-MX"/>
        </w:rPr>
        <w:t>Evaluación del Desempeño (SED)</w:t>
      </w:r>
      <w:r w:rsidR="00490469">
        <w:rPr>
          <w:rFonts w:cstheme="minorHAnsi"/>
          <w:sz w:val="24"/>
          <w:szCs w:val="28"/>
          <w:lang w:eastAsia="es-MX"/>
        </w:rPr>
        <w:t>,</w:t>
      </w:r>
      <w:r w:rsidR="00112277">
        <w:rPr>
          <w:rFonts w:cstheme="minorHAnsi"/>
          <w:sz w:val="24"/>
          <w:szCs w:val="28"/>
          <w:lang w:eastAsia="es-MX"/>
        </w:rPr>
        <w:t xml:space="preserve"> mismas que tienen su paralelo en el Decreto que reforma y adiciona diversas disposiciones en la Ley Orgánica del Poder Ejecutivo del Estado de Veracruz de Ignacio de la Llave y del Código Financiero para el Estado de Veracruz de Ignacio de la Llave, publicados en la Gaceta Oficial el 26 de agosto del 2013. </w:t>
      </w:r>
    </w:p>
    <w:p w:rsidR="00F77106" w:rsidRDefault="00F2713A" w:rsidP="00F77106">
      <w:pPr>
        <w:spacing w:before="120" w:after="120" w:line="240" w:lineRule="auto"/>
        <w:jc w:val="both"/>
        <w:rPr>
          <w:rFonts w:cstheme="minorHAnsi"/>
          <w:sz w:val="24"/>
          <w:szCs w:val="28"/>
          <w:lang w:eastAsia="es-MX"/>
        </w:rPr>
      </w:pPr>
      <w:r>
        <w:rPr>
          <w:rFonts w:cstheme="minorHAnsi"/>
          <w:sz w:val="24"/>
          <w:szCs w:val="28"/>
          <w:lang w:eastAsia="es-MX"/>
        </w:rPr>
        <w:t xml:space="preserve">En Veracruz, </w:t>
      </w:r>
      <w:r w:rsidR="00F77106" w:rsidRPr="00F77106">
        <w:rPr>
          <w:rFonts w:cstheme="minorHAnsi"/>
          <w:sz w:val="24"/>
          <w:szCs w:val="28"/>
          <w:lang w:eastAsia="es-MX"/>
        </w:rPr>
        <w:t xml:space="preserve">la programación y </w:t>
      </w:r>
      <w:proofErr w:type="spellStart"/>
      <w:r w:rsidR="00F77106" w:rsidRPr="00F77106">
        <w:rPr>
          <w:rFonts w:cstheme="minorHAnsi"/>
          <w:sz w:val="24"/>
          <w:szCs w:val="28"/>
          <w:lang w:eastAsia="es-MX"/>
        </w:rPr>
        <w:t>presupuestación</w:t>
      </w:r>
      <w:proofErr w:type="spellEnd"/>
      <w:r w:rsidR="00F77106" w:rsidRPr="00F77106">
        <w:rPr>
          <w:rFonts w:cstheme="minorHAnsi"/>
          <w:sz w:val="24"/>
          <w:szCs w:val="28"/>
          <w:lang w:eastAsia="es-MX"/>
        </w:rPr>
        <w:t xml:space="preserve"> anual del gasto público se lleva a cabo a través de Programas Presupuestarios (</w:t>
      </w:r>
      <w:proofErr w:type="spellStart"/>
      <w:r w:rsidR="00F77106" w:rsidRPr="00F77106">
        <w:rPr>
          <w:rFonts w:cstheme="minorHAnsi"/>
          <w:sz w:val="24"/>
          <w:szCs w:val="28"/>
          <w:lang w:eastAsia="es-MX"/>
        </w:rPr>
        <w:t>PPs</w:t>
      </w:r>
      <w:proofErr w:type="spellEnd"/>
      <w:r w:rsidR="00F77106" w:rsidRPr="00F77106">
        <w:rPr>
          <w:rFonts w:cstheme="minorHAnsi"/>
          <w:sz w:val="24"/>
          <w:szCs w:val="28"/>
          <w:lang w:eastAsia="es-MX"/>
        </w:rPr>
        <w:t>) y Actividades Institucionales (</w:t>
      </w:r>
      <w:proofErr w:type="spellStart"/>
      <w:r w:rsidR="00F77106" w:rsidRPr="00F77106">
        <w:rPr>
          <w:rFonts w:cstheme="minorHAnsi"/>
          <w:sz w:val="24"/>
          <w:szCs w:val="28"/>
          <w:lang w:eastAsia="es-MX"/>
        </w:rPr>
        <w:t>AIs</w:t>
      </w:r>
      <w:proofErr w:type="spellEnd"/>
      <w:r w:rsidR="00F77106" w:rsidRPr="00F77106">
        <w:rPr>
          <w:rFonts w:cstheme="minorHAnsi"/>
          <w:sz w:val="24"/>
          <w:szCs w:val="28"/>
          <w:lang w:eastAsia="es-MX"/>
        </w:rPr>
        <w:t xml:space="preserve">) los cuales son los elementos objeto de evaluación del SED. Los </w:t>
      </w:r>
      <w:proofErr w:type="spellStart"/>
      <w:r w:rsidR="00F77106" w:rsidRPr="00F77106">
        <w:rPr>
          <w:rFonts w:cstheme="minorHAnsi"/>
          <w:sz w:val="24"/>
          <w:szCs w:val="28"/>
          <w:lang w:eastAsia="es-MX"/>
        </w:rPr>
        <w:t>PPs</w:t>
      </w:r>
      <w:proofErr w:type="spellEnd"/>
      <w:r w:rsidR="00F77106" w:rsidRPr="00F77106">
        <w:rPr>
          <w:rFonts w:cstheme="minorHAnsi"/>
          <w:sz w:val="24"/>
          <w:szCs w:val="28"/>
          <w:lang w:eastAsia="es-MX"/>
        </w:rPr>
        <w:t>, en particular, son la categoría programática que permite organizar, en forma representativa y homogénea, las asignaciones de recursos y cuya identificación corresponde a la solución de una problemática de carácter público, que de forma tangible y directa entrega bienes o presta servicios públicos a una población objetivo claramente identificada y localizada. Cada PP tiene asociada una Matriz de Indicadores para Resultados construida con base en la Metodología del Marco Lógico.</w:t>
      </w:r>
    </w:p>
    <w:p w:rsidR="00F2713A" w:rsidRDefault="00F2713A" w:rsidP="00F77106">
      <w:pPr>
        <w:spacing w:before="120" w:after="120" w:line="240" w:lineRule="auto"/>
        <w:jc w:val="both"/>
        <w:rPr>
          <w:rFonts w:cstheme="minorHAnsi"/>
          <w:sz w:val="24"/>
          <w:szCs w:val="28"/>
          <w:lang w:eastAsia="es-MX"/>
        </w:rPr>
      </w:pPr>
      <w:r>
        <w:rPr>
          <w:rFonts w:cstheme="minorHAnsi"/>
          <w:sz w:val="24"/>
          <w:szCs w:val="28"/>
          <w:lang w:eastAsia="es-MX"/>
        </w:rPr>
        <w:t>El artículo 156 Bis, establece que las dependencias y entidades establecerán para cada Programa Presupuestario, los objetivos, indicadores de desempeño y metas que se pretendan alcanzar, los bienes y servicios a producir y servicios administrativos de apoyo; los beneficiarios de los bienes y servicios, identificando en la medida de lo posible, el género, las regiones y los grupos vulnerables y; la temporalidad de los programas y los responsables de su ejecución.</w:t>
      </w:r>
    </w:p>
    <w:p w:rsidR="00F2713A" w:rsidRDefault="00F2713A" w:rsidP="00F77106">
      <w:pPr>
        <w:spacing w:before="120" w:after="120" w:line="240" w:lineRule="auto"/>
        <w:jc w:val="both"/>
        <w:rPr>
          <w:rFonts w:cstheme="minorHAnsi"/>
          <w:sz w:val="24"/>
          <w:szCs w:val="28"/>
          <w:lang w:eastAsia="es-MX"/>
        </w:rPr>
      </w:pPr>
      <w:r>
        <w:rPr>
          <w:rFonts w:cstheme="minorHAnsi"/>
          <w:sz w:val="24"/>
          <w:szCs w:val="28"/>
          <w:lang w:eastAsia="es-MX"/>
        </w:rPr>
        <w:t>Los Programas Presupuestarios deberán ser analizados y validados por la Secretaría de Finanzas y Planeación para que sean congruentes entre sí y respondan a los objetivos prioritarios del Plan y de los programas que de él se derivan, conforme se indica en el artículo en el párrafo anterior mencionado.</w:t>
      </w:r>
    </w:p>
    <w:p w:rsidR="00F2713A" w:rsidRDefault="00F2713A" w:rsidP="00F2713A">
      <w:pPr>
        <w:spacing w:before="120" w:after="120" w:line="240" w:lineRule="auto"/>
        <w:jc w:val="both"/>
        <w:rPr>
          <w:rFonts w:cstheme="minorHAnsi"/>
          <w:sz w:val="24"/>
          <w:szCs w:val="28"/>
          <w:lang w:eastAsia="es-MX"/>
        </w:rPr>
      </w:pPr>
      <w:r>
        <w:rPr>
          <w:rFonts w:cstheme="minorHAnsi"/>
          <w:sz w:val="24"/>
          <w:szCs w:val="28"/>
          <w:lang w:eastAsia="es-MX"/>
        </w:rPr>
        <w:t>Por lo anterior, y con la finalidad de facilitar el proceso de elaboración de los Programas Presupuestarios para las dependencias y entidades</w:t>
      </w:r>
      <w:r w:rsidR="00490469">
        <w:rPr>
          <w:rFonts w:cstheme="minorHAnsi"/>
          <w:sz w:val="24"/>
          <w:szCs w:val="28"/>
          <w:lang w:eastAsia="es-MX"/>
        </w:rPr>
        <w:t>,</w:t>
      </w:r>
      <w:r>
        <w:rPr>
          <w:rFonts w:cstheme="minorHAnsi"/>
          <w:sz w:val="24"/>
          <w:szCs w:val="28"/>
          <w:lang w:eastAsia="es-MX"/>
        </w:rPr>
        <w:t xml:space="preserve"> se dan a conocer los </w:t>
      </w:r>
      <w:r w:rsidRPr="00F2713A">
        <w:rPr>
          <w:rFonts w:cstheme="minorHAnsi"/>
          <w:sz w:val="24"/>
          <w:szCs w:val="28"/>
          <w:lang w:eastAsia="es-MX"/>
        </w:rPr>
        <w:t>Aspectos Generales</w:t>
      </w:r>
      <w:r>
        <w:rPr>
          <w:rFonts w:cstheme="minorHAnsi"/>
          <w:sz w:val="24"/>
          <w:szCs w:val="28"/>
          <w:lang w:eastAsia="es-MX"/>
        </w:rPr>
        <w:t xml:space="preserve"> a</w:t>
      </w:r>
      <w:r w:rsidRPr="00F2713A">
        <w:rPr>
          <w:rFonts w:cstheme="minorHAnsi"/>
          <w:sz w:val="24"/>
          <w:szCs w:val="28"/>
          <w:lang w:eastAsia="es-MX"/>
        </w:rPr>
        <w:t xml:space="preserve"> Considerar en la elaboración de Programas Presupuestarios</w:t>
      </w:r>
      <w:r>
        <w:rPr>
          <w:rFonts w:cstheme="minorHAnsi"/>
          <w:sz w:val="24"/>
          <w:szCs w:val="28"/>
          <w:lang w:eastAsia="es-MX"/>
        </w:rPr>
        <w:t>, los cuales sirven como referencia para la validación realizada por esta Secretaría.</w:t>
      </w:r>
    </w:p>
    <w:p w:rsidR="00F2713A" w:rsidRDefault="00F2713A" w:rsidP="00F2713A">
      <w:pPr>
        <w:spacing w:before="120" w:after="120" w:line="240" w:lineRule="auto"/>
        <w:jc w:val="both"/>
        <w:rPr>
          <w:rFonts w:cstheme="minorHAnsi"/>
          <w:sz w:val="24"/>
          <w:szCs w:val="28"/>
          <w:lang w:eastAsia="es-MX"/>
        </w:rPr>
      </w:pPr>
      <w:r>
        <w:rPr>
          <w:rFonts w:cstheme="minorHAnsi"/>
          <w:sz w:val="24"/>
          <w:szCs w:val="28"/>
          <w:lang w:eastAsia="es-MX"/>
        </w:rPr>
        <w:t>Las dependencias y entidades deberán atender cada una de las especificaciones realizadas en los tres documentos solicitados para poder llevar a cabo el proceso de validación de un PP nuevo: Justificación y Diseño del PP, Matriz de Indicadores para Resultados y Ficha Técnica del Programa Presupuestario.</w:t>
      </w:r>
    </w:p>
    <w:p w:rsidR="00CD5DC8" w:rsidRDefault="00CD5DC8" w:rsidP="00B07268">
      <w:pPr>
        <w:spacing w:before="120" w:after="120" w:line="240" w:lineRule="auto"/>
        <w:jc w:val="both"/>
        <w:rPr>
          <w:rFonts w:cstheme="minorHAnsi"/>
          <w:sz w:val="24"/>
          <w:szCs w:val="28"/>
          <w:lang w:eastAsia="es-MX"/>
        </w:rPr>
      </w:pPr>
      <w:r>
        <w:rPr>
          <w:rFonts w:cstheme="minorHAnsi"/>
          <w:sz w:val="24"/>
          <w:szCs w:val="28"/>
          <w:lang w:eastAsia="es-MX"/>
        </w:rPr>
        <w:t xml:space="preserve"> </w:t>
      </w:r>
    </w:p>
    <w:p w:rsidR="00F4385C" w:rsidRPr="00F744ED" w:rsidRDefault="002915E2" w:rsidP="00844DF5">
      <w:pPr>
        <w:pStyle w:val="Prrafodelista"/>
        <w:numPr>
          <w:ilvl w:val="0"/>
          <w:numId w:val="10"/>
        </w:numPr>
        <w:spacing w:before="120" w:after="120" w:line="360" w:lineRule="auto"/>
        <w:ind w:left="993" w:hanging="633"/>
        <w:jc w:val="both"/>
        <w:rPr>
          <w:rFonts w:cstheme="minorHAnsi"/>
          <w:b/>
          <w:sz w:val="28"/>
          <w:szCs w:val="28"/>
          <w:lang w:eastAsia="es-MX"/>
        </w:rPr>
      </w:pPr>
      <w:r>
        <w:rPr>
          <w:rFonts w:cstheme="minorHAnsi"/>
          <w:b/>
          <w:sz w:val="28"/>
          <w:szCs w:val="28"/>
          <w:lang w:eastAsia="es-MX"/>
        </w:rPr>
        <w:lastRenderedPageBreak/>
        <w:t>JUSTIFICACIÓN Y DISEÑO DEL PP</w:t>
      </w:r>
    </w:p>
    <w:p w:rsidR="004E2D94" w:rsidRDefault="002915E2" w:rsidP="002D4688">
      <w:pPr>
        <w:rPr>
          <w:rFonts w:cstheme="minorHAnsi"/>
          <w:sz w:val="24"/>
          <w:szCs w:val="28"/>
          <w:lang w:eastAsia="es-MX"/>
        </w:rPr>
      </w:pPr>
      <w:r>
        <w:rPr>
          <w:rFonts w:cstheme="minorHAnsi"/>
          <w:sz w:val="24"/>
          <w:szCs w:val="28"/>
          <w:lang w:eastAsia="es-MX"/>
        </w:rPr>
        <w:t>En la justificación de Diseño de un PP deberá incorporar los siguientes elementos:</w:t>
      </w:r>
    </w:p>
    <w:p w:rsidR="00F203B7" w:rsidRDefault="002915E2" w:rsidP="002915E2">
      <w:pPr>
        <w:pStyle w:val="Prrafodelista"/>
        <w:numPr>
          <w:ilvl w:val="0"/>
          <w:numId w:val="37"/>
        </w:numPr>
        <w:spacing w:before="120" w:after="120" w:line="240" w:lineRule="auto"/>
        <w:jc w:val="both"/>
        <w:rPr>
          <w:rFonts w:cstheme="minorHAnsi"/>
          <w:sz w:val="24"/>
          <w:szCs w:val="28"/>
          <w:lang w:eastAsia="es-MX"/>
        </w:rPr>
      </w:pPr>
      <w:r w:rsidRPr="002915E2">
        <w:rPr>
          <w:rFonts w:cstheme="minorHAnsi"/>
          <w:sz w:val="24"/>
          <w:szCs w:val="28"/>
          <w:lang w:eastAsia="es-MX"/>
        </w:rPr>
        <w:t xml:space="preserve">Identificar </w:t>
      </w:r>
      <w:r>
        <w:rPr>
          <w:rFonts w:cstheme="minorHAnsi"/>
          <w:sz w:val="24"/>
          <w:szCs w:val="28"/>
          <w:lang w:eastAsia="es-MX"/>
        </w:rPr>
        <w:t>el</w:t>
      </w:r>
      <w:r w:rsidR="00F203B7" w:rsidRPr="002915E2">
        <w:rPr>
          <w:rFonts w:cstheme="minorHAnsi"/>
          <w:sz w:val="24"/>
          <w:szCs w:val="28"/>
          <w:lang w:eastAsia="es-MX"/>
        </w:rPr>
        <w:t xml:space="preserve"> problema o necesidad prioritaria que busca solventar el PP </w:t>
      </w:r>
      <w:r>
        <w:rPr>
          <w:rFonts w:cstheme="minorHAnsi"/>
          <w:sz w:val="24"/>
          <w:szCs w:val="28"/>
          <w:lang w:eastAsia="es-MX"/>
        </w:rPr>
        <w:t>formulándolo</w:t>
      </w:r>
      <w:r w:rsidR="00F203B7" w:rsidRPr="00F203B7">
        <w:rPr>
          <w:rFonts w:cstheme="minorHAnsi"/>
          <w:sz w:val="24"/>
          <w:szCs w:val="28"/>
          <w:lang w:eastAsia="es-MX"/>
        </w:rPr>
        <w:t xml:space="preserve"> como un hecho negativo o como una situación que puede ser revertida.</w:t>
      </w:r>
    </w:p>
    <w:p w:rsidR="00056E1F" w:rsidRDefault="00FC1E34" w:rsidP="00852732">
      <w:pPr>
        <w:pStyle w:val="Prrafodelista"/>
        <w:numPr>
          <w:ilvl w:val="0"/>
          <w:numId w:val="37"/>
        </w:numPr>
        <w:spacing w:before="120" w:after="120" w:line="240" w:lineRule="auto"/>
        <w:jc w:val="both"/>
        <w:rPr>
          <w:rFonts w:cstheme="minorHAnsi"/>
          <w:sz w:val="24"/>
          <w:szCs w:val="28"/>
          <w:lang w:eastAsia="es-MX"/>
        </w:rPr>
      </w:pPr>
      <w:r w:rsidRPr="00056E1F">
        <w:rPr>
          <w:rFonts w:cstheme="minorHAnsi"/>
          <w:sz w:val="24"/>
          <w:szCs w:val="28"/>
          <w:lang w:eastAsia="es-MX"/>
        </w:rPr>
        <w:t>Causas, efectos y características del problema</w:t>
      </w:r>
      <w:r w:rsidR="0095499D">
        <w:rPr>
          <w:rFonts w:cstheme="minorHAnsi"/>
          <w:sz w:val="24"/>
          <w:szCs w:val="28"/>
          <w:lang w:eastAsia="es-MX"/>
        </w:rPr>
        <w:t xml:space="preserve"> (árbol del problema)</w:t>
      </w:r>
      <w:r w:rsidRPr="00056E1F">
        <w:rPr>
          <w:rFonts w:cstheme="minorHAnsi"/>
          <w:sz w:val="24"/>
          <w:szCs w:val="28"/>
          <w:lang w:eastAsia="es-MX"/>
        </w:rPr>
        <w:t>.</w:t>
      </w:r>
    </w:p>
    <w:p w:rsidR="00E66F1C" w:rsidRDefault="00056E1F" w:rsidP="00E66F1C">
      <w:pPr>
        <w:pStyle w:val="Prrafodelista"/>
        <w:numPr>
          <w:ilvl w:val="0"/>
          <w:numId w:val="37"/>
        </w:numPr>
        <w:spacing w:before="120" w:after="120" w:line="240" w:lineRule="auto"/>
        <w:jc w:val="both"/>
        <w:rPr>
          <w:rFonts w:cstheme="minorHAnsi"/>
          <w:sz w:val="24"/>
          <w:szCs w:val="28"/>
          <w:lang w:eastAsia="es-MX"/>
        </w:rPr>
      </w:pPr>
      <w:r>
        <w:rPr>
          <w:rFonts w:cstheme="minorHAnsi"/>
          <w:sz w:val="24"/>
          <w:szCs w:val="28"/>
          <w:lang w:eastAsia="es-MX"/>
        </w:rPr>
        <w:t>Elementos t</w:t>
      </w:r>
      <w:r w:rsidRPr="00FC1E34">
        <w:rPr>
          <w:rFonts w:cstheme="minorHAnsi"/>
          <w:sz w:val="24"/>
          <w:szCs w:val="28"/>
          <w:lang w:eastAsia="es-MX"/>
        </w:rPr>
        <w:t>eóric</w:t>
      </w:r>
      <w:r>
        <w:rPr>
          <w:rFonts w:cstheme="minorHAnsi"/>
          <w:sz w:val="24"/>
          <w:szCs w:val="28"/>
          <w:lang w:eastAsia="es-MX"/>
        </w:rPr>
        <w:t>os o empíricos</w:t>
      </w:r>
      <w:r w:rsidRPr="00FC1E34">
        <w:rPr>
          <w:rFonts w:cstheme="minorHAnsi"/>
          <w:sz w:val="24"/>
          <w:szCs w:val="28"/>
          <w:lang w:eastAsia="es-MX"/>
        </w:rPr>
        <w:t xml:space="preserve"> documentad</w:t>
      </w:r>
      <w:r>
        <w:rPr>
          <w:rFonts w:cstheme="minorHAnsi"/>
          <w:sz w:val="24"/>
          <w:szCs w:val="28"/>
          <w:lang w:eastAsia="es-MX"/>
        </w:rPr>
        <w:t>os</w:t>
      </w:r>
      <w:r w:rsidRPr="00FC1E34">
        <w:rPr>
          <w:rFonts w:cstheme="minorHAnsi"/>
          <w:sz w:val="24"/>
          <w:szCs w:val="28"/>
          <w:lang w:eastAsia="es-MX"/>
        </w:rPr>
        <w:t xml:space="preserve"> que sustente el tipo de intervención que el PP</w:t>
      </w:r>
      <w:r>
        <w:rPr>
          <w:rFonts w:cstheme="minorHAnsi"/>
          <w:sz w:val="24"/>
          <w:szCs w:val="28"/>
          <w:lang w:eastAsia="es-MX"/>
        </w:rPr>
        <w:t xml:space="preserve"> llevará a cabo para solucionar o revertir el problema.</w:t>
      </w:r>
    </w:p>
    <w:p w:rsidR="00844DF5" w:rsidRPr="00E66F1C" w:rsidRDefault="00056E1F" w:rsidP="00E66F1C">
      <w:pPr>
        <w:pStyle w:val="Prrafodelista"/>
        <w:numPr>
          <w:ilvl w:val="0"/>
          <w:numId w:val="37"/>
        </w:numPr>
        <w:spacing w:before="120" w:after="120" w:line="240" w:lineRule="auto"/>
        <w:jc w:val="both"/>
        <w:rPr>
          <w:rFonts w:cstheme="minorHAnsi"/>
          <w:sz w:val="24"/>
          <w:szCs w:val="28"/>
          <w:lang w:eastAsia="es-MX"/>
        </w:rPr>
      </w:pPr>
      <w:r w:rsidRPr="00E66F1C">
        <w:rPr>
          <w:noProof/>
          <w:lang w:eastAsia="es-MX"/>
        </w:rPr>
        <mc:AlternateContent>
          <mc:Choice Requires="wps">
            <w:drawing>
              <wp:anchor distT="45720" distB="45720" distL="114300" distR="114300" simplePos="0" relativeHeight="251646464" behindDoc="0" locked="0" layoutInCell="1" allowOverlap="1" wp14:anchorId="5205666A" wp14:editId="3436D25D">
                <wp:simplePos x="0" y="0"/>
                <wp:positionH relativeFrom="column">
                  <wp:posOffset>177165</wp:posOffset>
                </wp:positionH>
                <wp:positionV relativeFrom="paragraph">
                  <wp:posOffset>509815</wp:posOffset>
                </wp:positionV>
                <wp:extent cx="5861685" cy="1181100"/>
                <wp:effectExtent l="0" t="0" r="2476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1181100"/>
                        </a:xfrm>
                        <a:prstGeom prst="rect">
                          <a:avLst/>
                        </a:prstGeom>
                        <a:solidFill>
                          <a:schemeClr val="accent3">
                            <a:lumMod val="40000"/>
                            <a:lumOff val="60000"/>
                          </a:schemeClr>
                        </a:solidFill>
                        <a:ln w="9525">
                          <a:solidFill>
                            <a:srgbClr val="000000"/>
                          </a:solidFill>
                          <a:miter lim="800000"/>
                          <a:headEnd/>
                          <a:tailEnd/>
                        </a:ln>
                      </wps:spPr>
                      <wps:txbx>
                        <w:txbxContent>
                          <w:p w:rsidR="00056E1F" w:rsidRDefault="00056E1F" w:rsidP="00056E1F">
                            <w:pPr>
                              <w:jc w:val="both"/>
                            </w:pPr>
                            <w:r w:rsidRPr="00056E1F">
                              <w:rPr>
                                <w:b/>
                              </w:rPr>
                              <w:t>Población potencial</w:t>
                            </w:r>
                            <w:r>
                              <w:t>: a la población total que presenta la necesidad y/o problema que justifica la existencia del programa y que por lo tanto pudiera ser elegible para su atención.</w:t>
                            </w:r>
                          </w:p>
                          <w:p w:rsidR="00056E1F" w:rsidRDefault="00056E1F" w:rsidP="00056E1F">
                            <w:pPr>
                              <w:jc w:val="both"/>
                            </w:pPr>
                            <w:r w:rsidRPr="00056E1F">
                              <w:rPr>
                                <w:b/>
                              </w:rPr>
                              <w:t>Población objetivo</w:t>
                            </w:r>
                            <w:r>
                              <w:t>: a la población que el programa tiene planeado o programado atender para cubrir la población potencial y que cumple con los criterios de elegibilidad establecidos en su normatividad.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3.95pt;margin-top:40.15pt;width:461.55pt;height:93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" fillcolor="#d6e3bc [1302]">
                <v:textbox>
                  <w:txbxContent>
                    <w:p w:rsidR="00056E1F" w:rsidRDefault="00056E1F" w:rsidP="00056E1F">
                      <w:pPr>
                        <w:jc w:val="both"/>
                      </w:pPr>
                      <w:r w:rsidRPr="00056E1F">
                        <w:rPr>
                          <w:b/>
                        </w:rPr>
                        <w:t>Población potencial</w:t>
                      </w:r>
                      <w:r>
                        <w:t>: a la población total que presenta la necesidad y/o problema que justifica la existencia del programa y que por lo tanto pudiera ser elegible para su atención.</w:t>
                      </w:r>
                    </w:p>
                    <w:p w:rsidR="00056E1F" w:rsidRDefault="00056E1F" w:rsidP="00056E1F">
                      <w:pPr>
                        <w:jc w:val="both"/>
                      </w:pPr>
                      <w:r w:rsidRPr="00056E1F">
                        <w:rPr>
                          <w:b/>
                        </w:rPr>
                        <w:t>Población objetivo</w:t>
                      </w:r>
                      <w:r>
                        <w:t>: a la población que el programa tiene planeado o programado atender para cubrir la población potencial y que cumple con los criterios de elegibilidad establecidos en su normatividad.</w:t>
                      </w:r>
                    </w:p>
                  </w:txbxContent>
                </v:textbox>
                <w10:wrap type="square"/>
              </v:shape>
            </w:pict>
          </mc:Fallback>
        </mc:AlternateContent>
      </w:r>
      <w:r w:rsidRPr="00E66F1C">
        <w:rPr>
          <w:rFonts w:cstheme="minorHAnsi"/>
          <w:sz w:val="24"/>
          <w:szCs w:val="28"/>
          <w:lang w:eastAsia="es-MX"/>
        </w:rPr>
        <w:t xml:space="preserve">Definir las poblaciones (potencial y objetivo), </w:t>
      </w:r>
      <w:r w:rsidR="00E66F1C" w:rsidRPr="00E66F1C">
        <w:rPr>
          <w:rFonts w:cstheme="minorHAnsi"/>
          <w:sz w:val="24"/>
          <w:szCs w:val="28"/>
          <w:lang w:eastAsia="es-MX"/>
        </w:rPr>
        <w:t>cuantificación, características, unidad de medida y ubicación territorial así como la metodología para llevar a cabo su cuantificación.</w:t>
      </w:r>
      <w:r w:rsidR="00E66F1C" w:rsidRPr="00E66F1C">
        <w:rPr>
          <w:rFonts w:cstheme="minorHAnsi"/>
          <w:b/>
          <w:sz w:val="28"/>
          <w:szCs w:val="28"/>
          <w:lang w:eastAsia="es-MX"/>
        </w:rPr>
        <w:t xml:space="preserve"> </w:t>
      </w:r>
    </w:p>
    <w:p w:rsidR="00E66F1C" w:rsidRDefault="00E66F1C" w:rsidP="00E66F1C">
      <w:pPr>
        <w:pStyle w:val="Prrafodelista"/>
        <w:spacing w:before="120" w:after="120" w:line="360" w:lineRule="auto"/>
        <w:ind w:left="993"/>
        <w:jc w:val="both"/>
        <w:rPr>
          <w:rFonts w:cstheme="minorHAnsi"/>
          <w:b/>
          <w:sz w:val="28"/>
          <w:szCs w:val="28"/>
          <w:lang w:eastAsia="es-MX"/>
        </w:rPr>
      </w:pPr>
    </w:p>
    <w:p w:rsidR="00056E1F" w:rsidRPr="00F744ED" w:rsidRDefault="00056E1F" w:rsidP="00056E1F">
      <w:pPr>
        <w:pStyle w:val="Prrafodelista"/>
        <w:numPr>
          <w:ilvl w:val="0"/>
          <w:numId w:val="10"/>
        </w:numPr>
        <w:spacing w:before="120" w:after="120" w:line="360" w:lineRule="auto"/>
        <w:ind w:left="993" w:hanging="633"/>
        <w:jc w:val="both"/>
        <w:rPr>
          <w:rFonts w:cstheme="minorHAnsi"/>
          <w:b/>
          <w:sz w:val="28"/>
          <w:szCs w:val="28"/>
          <w:lang w:eastAsia="es-MX"/>
        </w:rPr>
      </w:pPr>
      <w:r>
        <w:rPr>
          <w:rFonts w:cstheme="minorHAnsi"/>
          <w:b/>
          <w:sz w:val="28"/>
          <w:szCs w:val="28"/>
          <w:lang w:eastAsia="es-MX"/>
        </w:rPr>
        <w:t>MATRIZ DE INDICADORES PARA RESULTADOS</w:t>
      </w:r>
    </w:p>
    <w:p w:rsidR="00E66F1C" w:rsidRDefault="00E66F1C" w:rsidP="00E66F1C">
      <w:pPr>
        <w:jc w:val="both"/>
        <w:rPr>
          <w:rFonts w:cstheme="minorHAnsi"/>
          <w:sz w:val="24"/>
          <w:szCs w:val="28"/>
          <w:lang w:eastAsia="es-MX"/>
        </w:rPr>
      </w:pPr>
      <w:r>
        <w:rPr>
          <w:rFonts w:cstheme="minorHAnsi"/>
          <w:sz w:val="24"/>
          <w:szCs w:val="28"/>
          <w:lang w:eastAsia="es-MX"/>
        </w:rPr>
        <w:t>Conforme a la Metodología de Marco Lógico, en la que se define que la Matriz de Indicadores para Resultados es l</w:t>
      </w:r>
      <w:r w:rsidRPr="00E66F1C">
        <w:rPr>
          <w:rFonts w:cstheme="minorHAnsi"/>
          <w:sz w:val="24"/>
          <w:szCs w:val="28"/>
          <w:lang w:eastAsia="es-MX"/>
        </w:rPr>
        <w:t>a herramienta de planeación estratégica que organiza los objetivos, indicadores y metas de un Programa Presupuestario y que de forma resumida y sencilla vincula los instrumentos de diseño, organización, ejecución, seguimiento, monitoreo, evaluación y mejora de los Programas Presupuestarios, como resultado de un proceso de programación</w:t>
      </w:r>
      <w:r>
        <w:rPr>
          <w:rFonts w:cstheme="minorHAnsi"/>
          <w:sz w:val="24"/>
          <w:szCs w:val="28"/>
          <w:lang w:eastAsia="es-MX"/>
        </w:rPr>
        <w:t>, deberá considerar utilizar en su elaboración los siguientes aspectos:</w:t>
      </w:r>
    </w:p>
    <w:p w:rsidR="008803E5" w:rsidRPr="00501CBB" w:rsidRDefault="008803E5" w:rsidP="00E66F1C">
      <w:pPr>
        <w:jc w:val="both"/>
        <w:rPr>
          <w:rFonts w:cstheme="minorHAnsi"/>
          <w:b/>
          <w:sz w:val="24"/>
          <w:szCs w:val="28"/>
          <w:lang w:eastAsia="es-MX"/>
        </w:rPr>
      </w:pPr>
      <w:r w:rsidRPr="00501CBB">
        <w:rPr>
          <w:rFonts w:cstheme="minorHAnsi"/>
          <w:b/>
          <w:sz w:val="24"/>
          <w:szCs w:val="28"/>
          <w:lang w:eastAsia="es-MX"/>
        </w:rPr>
        <w:t xml:space="preserve">Formato: </w:t>
      </w:r>
    </w:p>
    <w:p w:rsidR="008803E5" w:rsidRDefault="008803E5" w:rsidP="008803E5">
      <w:pPr>
        <w:pStyle w:val="Prrafodelista"/>
        <w:numPr>
          <w:ilvl w:val="0"/>
          <w:numId w:val="37"/>
        </w:numPr>
        <w:spacing w:before="120" w:after="120" w:line="240" w:lineRule="auto"/>
        <w:jc w:val="both"/>
        <w:rPr>
          <w:rFonts w:cstheme="minorHAnsi"/>
          <w:sz w:val="24"/>
          <w:szCs w:val="28"/>
          <w:lang w:eastAsia="es-MX"/>
        </w:rPr>
      </w:pPr>
      <w:r>
        <w:rPr>
          <w:rFonts w:cstheme="minorHAnsi"/>
          <w:sz w:val="24"/>
          <w:szCs w:val="28"/>
          <w:lang w:eastAsia="es-MX"/>
        </w:rPr>
        <w:t>Nombre de la dependencia o entidad.</w:t>
      </w:r>
    </w:p>
    <w:p w:rsidR="008803E5" w:rsidRDefault="008803E5" w:rsidP="008803E5">
      <w:pPr>
        <w:pStyle w:val="Prrafodelista"/>
        <w:numPr>
          <w:ilvl w:val="0"/>
          <w:numId w:val="37"/>
        </w:numPr>
        <w:spacing w:before="120" w:after="120" w:line="240" w:lineRule="auto"/>
        <w:jc w:val="both"/>
        <w:rPr>
          <w:rFonts w:cstheme="minorHAnsi"/>
          <w:sz w:val="24"/>
          <w:szCs w:val="28"/>
          <w:lang w:eastAsia="es-MX"/>
        </w:rPr>
      </w:pPr>
      <w:r>
        <w:rPr>
          <w:rFonts w:cstheme="minorHAnsi"/>
          <w:sz w:val="24"/>
          <w:szCs w:val="28"/>
          <w:lang w:eastAsia="es-MX"/>
        </w:rPr>
        <w:t>Nombre propuesto del PP.</w:t>
      </w:r>
    </w:p>
    <w:p w:rsidR="008803E5" w:rsidRDefault="008803E5" w:rsidP="008803E5">
      <w:pPr>
        <w:pStyle w:val="Prrafodelista"/>
        <w:numPr>
          <w:ilvl w:val="0"/>
          <w:numId w:val="37"/>
        </w:numPr>
        <w:spacing w:before="120" w:after="120" w:line="240" w:lineRule="auto"/>
        <w:jc w:val="both"/>
        <w:rPr>
          <w:rFonts w:cstheme="minorHAnsi"/>
          <w:sz w:val="24"/>
          <w:szCs w:val="28"/>
          <w:lang w:eastAsia="es-MX"/>
        </w:rPr>
      </w:pPr>
      <w:r>
        <w:rPr>
          <w:rFonts w:cstheme="minorHAnsi"/>
          <w:sz w:val="24"/>
          <w:szCs w:val="28"/>
          <w:lang w:eastAsia="es-MX"/>
        </w:rPr>
        <w:t>Objetivo del Programa Sectorial al que contribuye.</w:t>
      </w:r>
    </w:p>
    <w:p w:rsidR="008803E5" w:rsidRDefault="008803E5" w:rsidP="008803E5">
      <w:pPr>
        <w:pStyle w:val="Prrafodelista"/>
        <w:numPr>
          <w:ilvl w:val="0"/>
          <w:numId w:val="37"/>
        </w:numPr>
        <w:spacing w:before="120" w:after="120" w:line="240" w:lineRule="auto"/>
        <w:jc w:val="both"/>
        <w:rPr>
          <w:rFonts w:cstheme="minorHAnsi"/>
          <w:sz w:val="24"/>
          <w:szCs w:val="28"/>
          <w:lang w:eastAsia="es-MX"/>
        </w:rPr>
      </w:pPr>
      <w:r>
        <w:rPr>
          <w:rFonts w:cstheme="minorHAnsi"/>
          <w:sz w:val="24"/>
          <w:szCs w:val="28"/>
          <w:lang w:eastAsia="es-MX"/>
        </w:rPr>
        <w:t>Beneficiario del Programa</w:t>
      </w:r>
    </w:p>
    <w:p w:rsidR="00240544" w:rsidRDefault="00E66F1C" w:rsidP="00E66F1C">
      <w:pPr>
        <w:jc w:val="both"/>
        <w:rPr>
          <w:rFonts w:cstheme="minorHAnsi"/>
          <w:sz w:val="24"/>
          <w:szCs w:val="28"/>
          <w:lang w:eastAsia="es-MX"/>
        </w:rPr>
      </w:pPr>
      <w:r w:rsidRPr="00E66F1C">
        <w:rPr>
          <w:rFonts w:cstheme="minorHAnsi"/>
          <w:sz w:val="24"/>
          <w:szCs w:val="28"/>
          <w:lang w:eastAsia="es-MX"/>
        </w:rPr>
        <w:t xml:space="preserve"> </w:t>
      </w:r>
    </w:p>
    <w:p w:rsidR="008803E5" w:rsidRPr="00501CBB" w:rsidRDefault="008803E5" w:rsidP="00E66F1C">
      <w:pPr>
        <w:jc w:val="both"/>
        <w:rPr>
          <w:rFonts w:cstheme="minorHAnsi"/>
          <w:b/>
          <w:sz w:val="24"/>
          <w:szCs w:val="28"/>
          <w:lang w:eastAsia="es-MX"/>
        </w:rPr>
      </w:pPr>
      <w:r w:rsidRPr="00501CBB">
        <w:rPr>
          <w:rFonts w:cstheme="minorHAnsi"/>
          <w:b/>
          <w:sz w:val="24"/>
          <w:szCs w:val="28"/>
          <w:lang w:eastAsia="es-MX"/>
        </w:rPr>
        <w:t>Lógica Vertical:</w:t>
      </w:r>
    </w:p>
    <w:p w:rsidR="008803E5" w:rsidRPr="006C389F" w:rsidRDefault="008803E5" w:rsidP="006C389F">
      <w:pPr>
        <w:pStyle w:val="Prrafodelista"/>
        <w:numPr>
          <w:ilvl w:val="0"/>
          <w:numId w:val="38"/>
        </w:numPr>
        <w:spacing w:before="120" w:after="120" w:line="240" w:lineRule="auto"/>
        <w:jc w:val="both"/>
        <w:rPr>
          <w:rFonts w:cstheme="minorHAnsi"/>
          <w:sz w:val="24"/>
          <w:szCs w:val="28"/>
          <w:lang w:eastAsia="es-MX"/>
        </w:rPr>
      </w:pPr>
      <w:r w:rsidRPr="006C389F">
        <w:rPr>
          <w:rFonts w:cstheme="minorHAnsi"/>
          <w:sz w:val="24"/>
          <w:szCs w:val="28"/>
          <w:lang w:eastAsia="es-MX"/>
        </w:rPr>
        <w:t xml:space="preserve">Redactar el Fin de la MIR conforme a la siguiente estructura sintáctica: El que (contribuir a un objetivo superior) + mediante / a través de + el cómo (la solución del problema). Ejemplo: Contribuir a mejorar los ingresos de los productores, mediante el otorgamiento </w:t>
      </w:r>
      <w:r w:rsidRPr="006C389F">
        <w:rPr>
          <w:rFonts w:cstheme="minorHAnsi"/>
          <w:sz w:val="24"/>
          <w:szCs w:val="28"/>
          <w:lang w:eastAsia="es-MX"/>
        </w:rPr>
        <w:lastRenderedPageBreak/>
        <w:t xml:space="preserve">de apoyos a los proyectos productivos a las mujeres y hombres de 18 años y más que </w:t>
      </w:r>
      <w:r w:rsidR="006C389F" w:rsidRPr="00E66F1C">
        <w:rPr>
          <w:noProof/>
          <w:lang w:eastAsia="es-MX"/>
        </w:rPr>
        <mc:AlternateContent>
          <mc:Choice Requires="wps">
            <w:drawing>
              <wp:anchor distT="45720" distB="45720" distL="114300" distR="114300" simplePos="0" relativeHeight="251660800" behindDoc="0" locked="0" layoutInCell="1" allowOverlap="1" wp14:anchorId="2E04F661" wp14:editId="0F6CC1E8">
                <wp:simplePos x="0" y="0"/>
                <wp:positionH relativeFrom="column">
                  <wp:posOffset>261620</wp:posOffset>
                </wp:positionH>
                <wp:positionV relativeFrom="paragraph">
                  <wp:posOffset>658495</wp:posOffset>
                </wp:positionV>
                <wp:extent cx="5861685" cy="504825"/>
                <wp:effectExtent l="0" t="0" r="24765" b="285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504825"/>
                        </a:xfrm>
                        <a:prstGeom prst="rect">
                          <a:avLst/>
                        </a:prstGeom>
                        <a:solidFill>
                          <a:schemeClr val="accent3">
                            <a:lumMod val="40000"/>
                            <a:lumOff val="60000"/>
                          </a:schemeClr>
                        </a:solidFill>
                        <a:ln w="9525">
                          <a:solidFill>
                            <a:srgbClr val="000000"/>
                          </a:solidFill>
                          <a:miter lim="800000"/>
                          <a:headEnd/>
                          <a:tailEnd/>
                        </a:ln>
                      </wps:spPr>
                      <wps:txbx>
                        <w:txbxContent>
                          <w:p w:rsidR="006C389F" w:rsidRPr="006C389F" w:rsidRDefault="006C389F" w:rsidP="006C389F">
                            <w:pPr>
                              <w:jc w:val="both"/>
                            </w:pPr>
                            <w:r>
                              <w:t xml:space="preserve">El </w:t>
                            </w:r>
                            <w:r w:rsidRPr="00220B95">
                              <w:rPr>
                                <w:b/>
                              </w:rPr>
                              <w:t>FIN</w:t>
                            </w:r>
                            <w:r>
                              <w:t xml:space="preserve"> debe ser único, claramente especificado, su logro no está controlado por la dependencia o entidad que ejecuta el programa presupuestario, por lo que está, solo contribuye a que se alcance.</w:t>
                            </w:r>
                            <w:r w:rsidRPr="006C389F">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6pt;margin-top:51.85pt;width:461.55pt;height:39.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" fillcolor="#d6e3bc [1302]">
                <v:textbox>
                  <w:txbxContent>
                    <w:p w:rsidR="006C389F" w:rsidRPr="006C389F" w:rsidRDefault="006C389F" w:rsidP="006C389F">
                      <w:pPr>
                        <w:jc w:val="both"/>
                      </w:pPr>
                      <w:r>
                        <w:t xml:space="preserve">El </w:t>
                      </w:r>
                      <w:r w:rsidRPr="00220B95">
                        <w:rPr>
                          <w:b/>
                        </w:rPr>
                        <w:t>FIN</w:t>
                      </w:r>
                      <w:r>
                        <w:t xml:space="preserve"> debe ser único, claramente especificado, su logro no está controlado por la dependencia o entidad que ejecuta el programa presupuestario, por lo que está, solo contribuye a que se alcance.</w:t>
                      </w:r>
                      <w:r w:rsidRPr="006C389F">
                        <w:t xml:space="preserve"> </w:t>
                      </w:r>
                      <w:r>
                        <w:t xml:space="preserve"> </w:t>
                      </w:r>
                    </w:p>
                  </w:txbxContent>
                </v:textbox>
                <w10:wrap type="square"/>
              </v:shape>
            </w:pict>
          </mc:Fallback>
        </mc:AlternateContent>
      </w:r>
      <w:r w:rsidRPr="006C389F">
        <w:rPr>
          <w:rFonts w:cstheme="minorHAnsi"/>
          <w:sz w:val="24"/>
          <w:szCs w:val="28"/>
          <w:lang w:eastAsia="es-MX"/>
        </w:rPr>
        <w:t>habitan en núcleos agrarios.</w:t>
      </w:r>
    </w:p>
    <w:p w:rsidR="008803E5" w:rsidRDefault="008803E5" w:rsidP="008803E5">
      <w:pPr>
        <w:jc w:val="both"/>
        <w:rPr>
          <w:rFonts w:cstheme="minorHAnsi"/>
          <w:sz w:val="24"/>
          <w:szCs w:val="28"/>
          <w:lang w:eastAsia="es-MX"/>
        </w:rPr>
      </w:pPr>
    </w:p>
    <w:p w:rsidR="006C389F" w:rsidRPr="006C389F" w:rsidRDefault="00220B95" w:rsidP="006C389F">
      <w:pPr>
        <w:pStyle w:val="Prrafodelista"/>
        <w:numPr>
          <w:ilvl w:val="0"/>
          <w:numId w:val="38"/>
        </w:numPr>
        <w:spacing w:before="120" w:after="120" w:line="240" w:lineRule="auto"/>
        <w:jc w:val="both"/>
        <w:rPr>
          <w:rFonts w:cstheme="minorHAnsi"/>
          <w:sz w:val="24"/>
          <w:szCs w:val="28"/>
          <w:lang w:eastAsia="es-MX"/>
        </w:rPr>
      </w:pPr>
      <w:r w:rsidRPr="00E66F1C">
        <w:rPr>
          <w:noProof/>
          <w:lang w:eastAsia="es-MX"/>
        </w:rPr>
        <mc:AlternateContent>
          <mc:Choice Requires="wps">
            <w:drawing>
              <wp:anchor distT="45720" distB="45720" distL="114300" distR="114300" simplePos="0" relativeHeight="251670016" behindDoc="0" locked="0" layoutInCell="1" allowOverlap="1" wp14:anchorId="2E9F35AB" wp14:editId="2CDA9CC4">
                <wp:simplePos x="0" y="0"/>
                <wp:positionH relativeFrom="column">
                  <wp:posOffset>213995</wp:posOffset>
                </wp:positionH>
                <wp:positionV relativeFrom="paragraph">
                  <wp:posOffset>899160</wp:posOffset>
                </wp:positionV>
                <wp:extent cx="5861685" cy="857250"/>
                <wp:effectExtent l="0" t="0" r="24765" b="1905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857250"/>
                        </a:xfrm>
                        <a:prstGeom prst="rect">
                          <a:avLst/>
                        </a:prstGeom>
                        <a:solidFill>
                          <a:schemeClr val="accent3">
                            <a:lumMod val="40000"/>
                            <a:lumOff val="60000"/>
                          </a:schemeClr>
                        </a:solidFill>
                        <a:ln w="9525">
                          <a:solidFill>
                            <a:srgbClr val="000000"/>
                          </a:solidFill>
                          <a:miter lim="800000"/>
                          <a:headEnd/>
                          <a:tailEnd/>
                        </a:ln>
                      </wps:spPr>
                      <wps:txbx>
                        <w:txbxContent>
                          <w:p w:rsidR="006C389F" w:rsidRPr="006C389F" w:rsidRDefault="006C389F" w:rsidP="006C389F">
                            <w:pPr>
                              <w:jc w:val="both"/>
                            </w:pPr>
                            <w:r>
                              <w:t xml:space="preserve">El </w:t>
                            </w:r>
                            <w:r w:rsidRPr="00220B95">
                              <w:rPr>
                                <w:b/>
                              </w:rPr>
                              <w:t>PROPÓSITO</w:t>
                            </w:r>
                            <w:r>
                              <w:t xml:space="preserve">  debe ser único, en su redacción debe ir enunciada la población objetivo, su logro no está controlado por la dependencia o entidad que ejecuta el programa presupuestario, </w:t>
                            </w:r>
                            <w:r w:rsidR="00220B95">
                              <w:t>sino que es la consecuencia directa que se espera ocurrirá como resultado de los Componentes y los supuestos a este nivel de objetivos.</w:t>
                            </w:r>
                            <w:r w:rsidRPr="006C389F">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16.85pt;margin-top:70.8pt;width:461.55pt;height:67.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" fillcolor="#d6e3bc [1302]">
                <v:textbox>
                  <w:txbxContent>
                    <w:p w:rsidR="006C389F" w:rsidRPr="006C389F" w:rsidRDefault="006C389F" w:rsidP="006C389F">
                      <w:pPr>
                        <w:jc w:val="both"/>
                      </w:pPr>
                      <w:r>
                        <w:t xml:space="preserve">El </w:t>
                      </w:r>
                      <w:r w:rsidRPr="00220B95">
                        <w:rPr>
                          <w:b/>
                        </w:rPr>
                        <w:t>PROPÓSITO</w:t>
                      </w:r>
                      <w:r>
                        <w:t xml:space="preserve">  debe ser único, en su redacción debe ir enunciada la población objetivo, su logro no está controlado por la dependencia o entidad que ejecuta el programa presupuestario, </w:t>
                      </w:r>
                      <w:r w:rsidR="00220B95">
                        <w:t>sino que es la consecuencia directa que se espera ocurrirá como resultado de los Componentes y los supuestos a este nivel de objetivos.</w:t>
                      </w:r>
                      <w:r w:rsidRPr="006C389F">
                        <w:t xml:space="preserve"> </w:t>
                      </w:r>
                    </w:p>
                  </w:txbxContent>
                </v:textbox>
                <w10:wrap type="square"/>
              </v:shape>
            </w:pict>
          </mc:Fallback>
        </mc:AlternateContent>
      </w:r>
      <w:r w:rsidR="006C389F" w:rsidRPr="006C389F">
        <w:rPr>
          <w:rFonts w:cstheme="minorHAnsi"/>
          <w:sz w:val="24"/>
          <w:szCs w:val="28"/>
          <w:lang w:eastAsia="es-MX"/>
        </w:rPr>
        <w:t xml:space="preserve">Redactar el </w:t>
      </w:r>
      <w:r w:rsidR="006C389F">
        <w:rPr>
          <w:rFonts w:cstheme="minorHAnsi"/>
          <w:sz w:val="24"/>
          <w:szCs w:val="28"/>
          <w:lang w:eastAsia="es-MX"/>
        </w:rPr>
        <w:t xml:space="preserve">Propósito </w:t>
      </w:r>
      <w:r w:rsidR="006C389F" w:rsidRPr="006C389F">
        <w:rPr>
          <w:rFonts w:cstheme="minorHAnsi"/>
          <w:sz w:val="24"/>
          <w:szCs w:val="28"/>
          <w:lang w:eastAsia="es-MX"/>
        </w:rPr>
        <w:t>de la MIR conforme a la siguiente estructura sintáctica: Sujeto (Población o área de enfoque) + Verbo en presente + Complemento (Resultado logrado), ejemplo: Los turistas reciben servicios integrales de asistencia mecánica y orientación.</w:t>
      </w:r>
    </w:p>
    <w:p w:rsidR="006C389F" w:rsidRDefault="006C389F" w:rsidP="008803E5">
      <w:pPr>
        <w:jc w:val="both"/>
        <w:rPr>
          <w:rFonts w:cstheme="minorHAnsi"/>
          <w:sz w:val="24"/>
          <w:szCs w:val="28"/>
          <w:lang w:eastAsia="es-MX"/>
        </w:rPr>
      </w:pPr>
    </w:p>
    <w:p w:rsidR="00220B95" w:rsidRDefault="00220B95" w:rsidP="00220B95">
      <w:pPr>
        <w:pStyle w:val="Prrafodelista"/>
        <w:numPr>
          <w:ilvl w:val="0"/>
          <w:numId w:val="38"/>
        </w:numPr>
        <w:spacing w:before="120" w:after="120" w:line="240" w:lineRule="auto"/>
        <w:jc w:val="both"/>
        <w:rPr>
          <w:rFonts w:cstheme="minorHAnsi"/>
          <w:sz w:val="24"/>
          <w:szCs w:val="28"/>
          <w:lang w:eastAsia="es-MX"/>
        </w:rPr>
      </w:pPr>
      <w:r w:rsidRPr="00220B95">
        <w:rPr>
          <w:rFonts w:cstheme="minorHAnsi"/>
          <w:sz w:val="24"/>
          <w:szCs w:val="28"/>
          <w:lang w:eastAsia="es-MX"/>
        </w:rPr>
        <w:t xml:space="preserve">Redactar los </w:t>
      </w:r>
      <w:r>
        <w:rPr>
          <w:rFonts w:cstheme="minorHAnsi"/>
          <w:sz w:val="24"/>
          <w:szCs w:val="28"/>
          <w:lang w:eastAsia="es-MX"/>
        </w:rPr>
        <w:t>C</w:t>
      </w:r>
      <w:r w:rsidRPr="00220B95">
        <w:rPr>
          <w:rFonts w:cstheme="minorHAnsi"/>
          <w:sz w:val="24"/>
          <w:szCs w:val="28"/>
          <w:lang w:eastAsia="es-MX"/>
        </w:rPr>
        <w:t>omponentes de la MIR como resultados logrados, conforme a la estructura sintáctica siguiente: Productos terminados o servicios proporcionados + verbo en participio pasado. Ejemplo: Becas entregadas.</w:t>
      </w:r>
    </w:p>
    <w:p w:rsidR="00220B95" w:rsidRPr="00220B95" w:rsidRDefault="00AA3A02" w:rsidP="00220B95">
      <w:pPr>
        <w:pStyle w:val="Prrafodelista"/>
        <w:rPr>
          <w:rFonts w:cstheme="minorHAnsi"/>
          <w:sz w:val="24"/>
          <w:szCs w:val="28"/>
          <w:lang w:eastAsia="es-MX"/>
        </w:rPr>
      </w:pPr>
      <w:r w:rsidRPr="00E66F1C">
        <w:rPr>
          <w:noProof/>
          <w:lang w:eastAsia="es-MX"/>
        </w:rPr>
        <mc:AlternateContent>
          <mc:Choice Requires="wps">
            <w:drawing>
              <wp:anchor distT="45720" distB="45720" distL="114300" distR="114300" simplePos="0" relativeHeight="251672064" behindDoc="0" locked="0" layoutInCell="1" allowOverlap="1" wp14:anchorId="6966DF09" wp14:editId="2A874F5C">
                <wp:simplePos x="0" y="0"/>
                <wp:positionH relativeFrom="column">
                  <wp:posOffset>213995</wp:posOffset>
                </wp:positionH>
                <wp:positionV relativeFrom="paragraph">
                  <wp:posOffset>332740</wp:posOffset>
                </wp:positionV>
                <wp:extent cx="5861685" cy="657225"/>
                <wp:effectExtent l="0" t="0" r="24765" b="28575"/>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657225"/>
                        </a:xfrm>
                        <a:prstGeom prst="rect">
                          <a:avLst/>
                        </a:prstGeom>
                        <a:solidFill>
                          <a:schemeClr val="accent3">
                            <a:lumMod val="40000"/>
                            <a:lumOff val="60000"/>
                          </a:schemeClr>
                        </a:solidFill>
                        <a:ln w="9525">
                          <a:solidFill>
                            <a:srgbClr val="000000"/>
                          </a:solidFill>
                          <a:miter lim="800000"/>
                          <a:headEnd/>
                          <a:tailEnd/>
                        </a:ln>
                      </wps:spPr>
                      <wps:txbx>
                        <w:txbxContent>
                          <w:p w:rsidR="00220B95" w:rsidRPr="006C389F" w:rsidRDefault="00AA3A02" w:rsidP="00220B95">
                            <w:pPr>
                              <w:jc w:val="both"/>
                            </w:pPr>
                            <w:r>
                              <w:t xml:space="preserve">Los </w:t>
                            </w:r>
                            <w:r w:rsidRPr="00AA3A02">
                              <w:rPr>
                                <w:b/>
                              </w:rPr>
                              <w:t>COMPONENTES</w:t>
                            </w:r>
                            <w:r>
                              <w:t xml:space="preserve"> son los bienes o servicios que produce el programa. Un PP deberá conformarse por lo menos con dos Componentes, su realización genera junto con los supuestos en ese nivel de objetivos el Propósito, por lo que cada componente es imprescindible para producir el Propósito.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16.85pt;margin-top:26.2pt;width:461.55pt;height:51.7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" fillcolor="#d6e3bc [1302]">
                <v:textbox>
                  <w:txbxContent>
                    <w:p w:rsidR="00220B95" w:rsidRPr="006C389F" w:rsidRDefault="00AA3A02" w:rsidP="00220B95">
                      <w:pPr>
                        <w:jc w:val="both"/>
                      </w:pPr>
                      <w:r>
                        <w:t xml:space="preserve">Los </w:t>
                      </w:r>
                      <w:r w:rsidRPr="00AA3A02">
                        <w:rPr>
                          <w:b/>
                        </w:rPr>
                        <w:t>COMPONENTES</w:t>
                      </w:r>
                      <w:r>
                        <w:t xml:space="preserve"> son los bienes o servicios que produce el programa. Un PP deberá conformarse por lo menos con dos Componentes, su realización genera junto con los supuestos en ese nivel de objetivos el Propósito, por lo que cada componente es imprescindible para producir el Propósito. </w:t>
                      </w:r>
                    </w:p>
                  </w:txbxContent>
                </v:textbox>
                <w10:wrap type="square"/>
              </v:shape>
            </w:pict>
          </mc:Fallback>
        </mc:AlternateContent>
      </w:r>
    </w:p>
    <w:p w:rsidR="00220B95" w:rsidRDefault="00220B95" w:rsidP="00220B95">
      <w:pPr>
        <w:pStyle w:val="Prrafodelista"/>
        <w:spacing w:before="120" w:after="120" w:line="240" w:lineRule="auto"/>
        <w:jc w:val="both"/>
        <w:rPr>
          <w:rFonts w:cstheme="minorHAnsi"/>
          <w:sz w:val="24"/>
          <w:szCs w:val="28"/>
          <w:lang w:eastAsia="es-MX"/>
        </w:rPr>
      </w:pPr>
    </w:p>
    <w:p w:rsidR="00AA3A02" w:rsidRDefault="00AA3A02" w:rsidP="00AA3A02">
      <w:pPr>
        <w:pStyle w:val="Prrafodelista"/>
        <w:numPr>
          <w:ilvl w:val="0"/>
          <w:numId w:val="38"/>
        </w:numPr>
        <w:spacing w:before="120" w:after="120" w:line="240" w:lineRule="auto"/>
        <w:jc w:val="both"/>
        <w:rPr>
          <w:rFonts w:cstheme="minorHAnsi"/>
          <w:sz w:val="24"/>
          <w:szCs w:val="28"/>
          <w:lang w:eastAsia="es-MX"/>
        </w:rPr>
      </w:pPr>
      <w:r w:rsidRPr="00E66F1C">
        <w:rPr>
          <w:noProof/>
          <w:lang w:eastAsia="es-MX"/>
        </w:rPr>
        <mc:AlternateContent>
          <mc:Choice Requires="wps">
            <w:drawing>
              <wp:anchor distT="45720" distB="45720" distL="114300" distR="114300" simplePos="0" relativeHeight="251673088" behindDoc="0" locked="0" layoutInCell="1" allowOverlap="1" wp14:anchorId="78AF1ADE" wp14:editId="70A6A610">
                <wp:simplePos x="0" y="0"/>
                <wp:positionH relativeFrom="column">
                  <wp:posOffset>213995</wp:posOffset>
                </wp:positionH>
                <wp:positionV relativeFrom="paragraph">
                  <wp:posOffset>739775</wp:posOffset>
                </wp:positionV>
                <wp:extent cx="5861685" cy="676275"/>
                <wp:effectExtent l="0" t="0" r="24765" b="28575"/>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676275"/>
                        </a:xfrm>
                        <a:prstGeom prst="rect">
                          <a:avLst/>
                        </a:prstGeom>
                        <a:solidFill>
                          <a:schemeClr val="accent3">
                            <a:lumMod val="40000"/>
                            <a:lumOff val="60000"/>
                          </a:schemeClr>
                        </a:solidFill>
                        <a:ln w="9525">
                          <a:solidFill>
                            <a:srgbClr val="000000"/>
                          </a:solidFill>
                          <a:miter lim="800000"/>
                          <a:headEnd/>
                          <a:tailEnd/>
                        </a:ln>
                      </wps:spPr>
                      <wps:txbx>
                        <w:txbxContent>
                          <w:p w:rsidR="00AA3A02" w:rsidRPr="006C389F" w:rsidRDefault="00AA3A02" w:rsidP="00AA3A02">
                            <w:pPr>
                              <w:jc w:val="both"/>
                            </w:pPr>
                            <w:r>
                              <w:t xml:space="preserve">Las </w:t>
                            </w:r>
                            <w:r>
                              <w:rPr>
                                <w:b/>
                              </w:rPr>
                              <w:t>ACTIVIDADES</w:t>
                            </w:r>
                            <w:r>
                              <w:t xml:space="preserve"> son los procesos o proyectos que habrá de realizar para generar los Componentes del Programa por lo que son imprescindibles para que estos puedan ser generados. Deberá plasmar por lo menos una Actividad por Componente, y deberá enlistarlas en la MIR de manera cronológica.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0" type="#_x0000_t202" style="position:absolute;left:0;text-align:left;margin-left:16.85pt;margin-top:58.25pt;width:461.55pt;height:53.2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" fillcolor="#d6e3bc [1302]">
                <v:textbox>
                  <w:txbxContent>
                    <w:p w:rsidR="00AA3A02" w:rsidRPr="006C389F" w:rsidRDefault="00AA3A02" w:rsidP="00AA3A02">
                      <w:pPr>
                        <w:jc w:val="both"/>
                      </w:pPr>
                      <w:r>
                        <w:t xml:space="preserve">Las </w:t>
                      </w:r>
                      <w:r>
                        <w:rPr>
                          <w:b/>
                        </w:rPr>
                        <w:t>ACTIVIDADES</w:t>
                      </w:r>
                      <w:r>
                        <w:t xml:space="preserve"> son los procesos o proyectos que habrá de realizar para generar los Componentes del Programa por lo que son imprescindibles para que estos puedan ser generados. Deberá plasmar por lo menos una Actividad por Componente, y deberá enlistarlas en la MIR de manera cronológica. </w:t>
                      </w:r>
                    </w:p>
                  </w:txbxContent>
                </v:textbox>
                <w10:wrap type="square"/>
              </v:shape>
            </w:pict>
          </mc:Fallback>
        </mc:AlternateContent>
      </w:r>
      <w:r w:rsidRPr="00220B95">
        <w:rPr>
          <w:rFonts w:cstheme="minorHAnsi"/>
          <w:sz w:val="24"/>
          <w:szCs w:val="28"/>
          <w:lang w:eastAsia="es-MX"/>
        </w:rPr>
        <w:t xml:space="preserve">Redactar los </w:t>
      </w:r>
      <w:r>
        <w:rPr>
          <w:rFonts w:cstheme="minorHAnsi"/>
          <w:sz w:val="24"/>
          <w:szCs w:val="28"/>
          <w:lang w:eastAsia="es-MX"/>
        </w:rPr>
        <w:t>Actividades</w:t>
      </w:r>
      <w:r w:rsidRPr="00220B95">
        <w:rPr>
          <w:rFonts w:cstheme="minorHAnsi"/>
          <w:sz w:val="24"/>
          <w:szCs w:val="28"/>
          <w:lang w:eastAsia="es-MX"/>
        </w:rPr>
        <w:t xml:space="preserve"> de la MIR </w:t>
      </w:r>
      <w:r w:rsidRPr="00AA3A02">
        <w:rPr>
          <w:rFonts w:cstheme="minorHAnsi"/>
          <w:sz w:val="24"/>
          <w:szCs w:val="28"/>
          <w:lang w:eastAsia="es-MX"/>
        </w:rPr>
        <w:t xml:space="preserve">conforme a la </w:t>
      </w:r>
      <w:r>
        <w:rPr>
          <w:rFonts w:cstheme="minorHAnsi"/>
          <w:sz w:val="24"/>
          <w:szCs w:val="28"/>
          <w:lang w:eastAsia="es-MX"/>
        </w:rPr>
        <w:t xml:space="preserve">siguiente </w:t>
      </w:r>
      <w:r w:rsidRPr="00AA3A02">
        <w:rPr>
          <w:rFonts w:cstheme="minorHAnsi"/>
          <w:sz w:val="24"/>
          <w:szCs w:val="28"/>
          <w:lang w:eastAsia="es-MX"/>
        </w:rPr>
        <w:t>estructura sintáctica: Sustantivo derivado de un verbo + Complemento. Ejemplo: Selección de los be</w:t>
      </w:r>
      <w:r>
        <w:rPr>
          <w:rFonts w:cstheme="minorHAnsi"/>
          <w:sz w:val="24"/>
          <w:szCs w:val="28"/>
          <w:lang w:eastAsia="es-MX"/>
        </w:rPr>
        <w:t>neficiarios de una beca escolar.</w:t>
      </w:r>
    </w:p>
    <w:p w:rsidR="00AA3A02" w:rsidRPr="00220B95" w:rsidRDefault="00AA3A02" w:rsidP="00AA3A02">
      <w:pPr>
        <w:pStyle w:val="Prrafodelista"/>
        <w:rPr>
          <w:rFonts w:cstheme="minorHAnsi"/>
          <w:sz w:val="24"/>
          <w:szCs w:val="28"/>
          <w:lang w:eastAsia="es-MX"/>
        </w:rPr>
      </w:pPr>
    </w:p>
    <w:p w:rsidR="00331462" w:rsidRDefault="00331462" w:rsidP="00B163DA">
      <w:pPr>
        <w:spacing w:before="120" w:after="120" w:line="240" w:lineRule="auto"/>
        <w:jc w:val="both"/>
        <w:rPr>
          <w:rFonts w:cstheme="minorHAnsi"/>
          <w:sz w:val="24"/>
          <w:szCs w:val="28"/>
          <w:lang w:eastAsia="es-MX"/>
        </w:rPr>
      </w:pPr>
      <w:r>
        <w:rPr>
          <w:rFonts w:cstheme="minorHAnsi"/>
          <w:b/>
          <w:sz w:val="24"/>
          <w:szCs w:val="28"/>
          <w:lang w:eastAsia="es-MX"/>
        </w:rPr>
        <w:t>Lógica Horizontal</w:t>
      </w:r>
    </w:p>
    <w:p w:rsidR="00501CBB" w:rsidRDefault="00501CBB" w:rsidP="00501CBB">
      <w:pPr>
        <w:pStyle w:val="Prrafodelista"/>
        <w:numPr>
          <w:ilvl w:val="0"/>
          <w:numId w:val="38"/>
        </w:numPr>
        <w:spacing w:before="120" w:after="120" w:line="240" w:lineRule="auto"/>
        <w:jc w:val="both"/>
        <w:rPr>
          <w:rFonts w:cstheme="minorHAnsi"/>
          <w:sz w:val="24"/>
          <w:szCs w:val="28"/>
          <w:lang w:eastAsia="es-MX"/>
        </w:rPr>
      </w:pPr>
      <w:r>
        <w:rPr>
          <w:rFonts w:cstheme="minorHAnsi"/>
          <w:sz w:val="24"/>
          <w:szCs w:val="28"/>
          <w:lang w:eastAsia="es-MX"/>
        </w:rPr>
        <w:t xml:space="preserve">Cada nivel de objetivos deberá contar con indicadores de desempeño, indicado el nombre, fórmula, frecuencia de evaluación y medios de verificación. Los indicadores deberá </w:t>
      </w:r>
      <w:r>
        <w:rPr>
          <w:rFonts w:cstheme="minorHAnsi"/>
          <w:sz w:val="24"/>
          <w:szCs w:val="28"/>
          <w:lang w:eastAsia="es-MX"/>
        </w:rPr>
        <w:lastRenderedPageBreak/>
        <w:t xml:space="preserve">cumplir con los siguientes criterios: Claridad, Relevancia, Economía, </w:t>
      </w:r>
      <w:proofErr w:type="spellStart"/>
      <w:r>
        <w:rPr>
          <w:rFonts w:cstheme="minorHAnsi"/>
          <w:sz w:val="24"/>
          <w:szCs w:val="28"/>
          <w:lang w:eastAsia="es-MX"/>
        </w:rPr>
        <w:t>Monitoreables</w:t>
      </w:r>
      <w:proofErr w:type="spellEnd"/>
      <w:r>
        <w:rPr>
          <w:rFonts w:cstheme="minorHAnsi"/>
          <w:sz w:val="24"/>
          <w:szCs w:val="28"/>
          <w:lang w:eastAsia="es-MX"/>
        </w:rPr>
        <w:t>, Adecuados, Aporte Marginal.</w:t>
      </w:r>
    </w:p>
    <w:bookmarkStart w:id="0" w:name="_GoBack"/>
    <w:bookmarkEnd w:id="0"/>
    <w:p w:rsidR="00501CBB" w:rsidRDefault="00501CBB" w:rsidP="00501CBB">
      <w:pPr>
        <w:pStyle w:val="Prrafodelista"/>
        <w:spacing w:before="120" w:after="120" w:line="240" w:lineRule="auto"/>
        <w:jc w:val="both"/>
        <w:rPr>
          <w:rFonts w:cstheme="minorHAnsi"/>
          <w:sz w:val="24"/>
          <w:szCs w:val="28"/>
          <w:lang w:eastAsia="es-MX"/>
        </w:rPr>
      </w:pPr>
      <w:r w:rsidRPr="00E66F1C">
        <w:rPr>
          <w:noProof/>
          <w:lang w:eastAsia="es-MX"/>
        </w:rPr>
        <mc:AlternateContent>
          <mc:Choice Requires="wps">
            <w:drawing>
              <wp:anchor distT="45720" distB="45720" distL="114300" distR="114300" simplePos="0" relativeHeight="251675136" behindDoc="0" locked="0" layoutInCell="1" allowOverlap="1" wp14:anchorId="32CD55FC" wp14:editId="0A687A58">
                <wp:simplePos x="0" y="0"/>
                <wp:positionH relativeFrom="column">
                  <wp:posOffset>233045</wp:posOffset>
                </wp:positionH>
                <wp:positionV relativeFrom="paragraph">
                  <wp:posOffset>372745</wp:posOffset>
                </wp:positionV>
                <wp:extent cx="5861685" cy="904875"/>
                <wp:effectExtent l="0" t="0" r="24765" b="28575"/>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904875"/>
                        </a:xfrm>
                        <a:prstGeom prst="rect">
                          <a:avLst/>
                        </a:prstGeom>
                        <a:solidFill>
                          <a:schemeClr val="accent3">
                            <a:lumMod val="40000"/>
                            <a:lumOff val="60000"/>
                          </a:schemeClr>
                        </a:solidFill>
                        <a:ln w="9525">
                          <a:solidFill>
                            <a:srgbClr val="000000"/>
                          </a:solidFill>
                          <a:miter lim="800000"/>
                          <a:headEnd/>
                          <a:tailEnd/>
                        </a:ln>
                      </wps:spPr>
                      <wps:txbx>
                        <w:txbxContent>
                          <w:p w:rsidR="00501CBB" w:rsidRPr="006C389F" w:rsidRDefault="00501CBB" w:rsidP="00501CBB">
                            <w:pPr>
                              <w:jc w:val="both"/>
                            </w:pPr>
                            <w:r>
                              <w:t xml:space="preserve">Los </w:t>
                            </w:r>
                            <w:r>
                              <w:rPr>
                                <w:b/>
                              </w:rPr>
                              <w:t>Indicadores de Desempeño</w:t>
                            </w:r>
                            <w:r w:rsidRPr="00501CBB">
                              <w:t xml:space="preserve"> </w:t>
                            </w:r>
                            <w:r>
                              <w:t>son</w:t>
                            </w:r>
                            <w:r w:rsidRPr="00501CBB">
                              <w:t xml:space="preserve"> observaci</w:t>
                            </w:r>
                            <w:r>
                              <w:t xml:space="preserve">ones </w:t>
                            </w:r>
                            <w:r w:rsidRPr="00501CBB">
                              <w:t>o fórmula</w:t>
                            </w:r>
                            <w:r>
                              <w:t>s</w:t>
                            </w:r>
                            <w:r w:rsidRPr="00501CBB">
                              <w:t xml:space="preserve"> que integra información cuantitativa o cualitativa, estratégica o de gestión, en términos de eficacia, eficiencia, economía y calidad, respecto del logro o resultado de los objetivos de la política pública, de los Programas Presupuestarios y de las Actividades Institucionales de Dependencias y Entidades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1" type="#_x0000_t202" style="position:absolute;left:0;text-align:left;margin-left:18.35pt;margin-top:29.35pt;width:461.55pt;height:71.2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" fillcolor="#d6e3bc [1302]">
                <v:textbox>
                  <w:txbxContent>
                    <w:p w:rsidR="00501CBB" w:rsidRPr="006C389F" w:rsidRDefault="00501CBB" w:rsidP="00501CBB">
                      <w:pPr>
                        <w:jc w:val="both"/>
                      </w:pPr>
                      <w:r>
                        <w:t xml:space="preserve">Los </w:t>
                      </w:r>
                      <w:r>
                        <w:rPr>
                          <w:b/>
                        </w:rPr>
                        <w:t>Indicadores de Desempeño</w:t>
                      </w:r>
                      <w:r w:rsidRPr="00501CBB">
                        <w:t xml:space="preserve"> </w:t>
                      </w:r>
                      <w:r>
                        <w:t>son</w:t>
                      </w:r>
                      <w:r w:rsidRPr="00501CBB">
                        <w:t xml:space="preserve"> observaci</w:t>
                      </w:r>
                      <w:r>
                        <w:t xml:space="preserve">ones </w:t>
                      </w:r>
                      <w:r w:rsidRPr="00501CBB">
                        <w:t>o fórmula</w:t>
                      </w:r>
                      <w:r>
                        <w:t>s</w:t>
                      </w:r>
                      <w:r w:rsidRPr="00501CBB">
                        <w:t xml:space="preserve"> que integra información cuantitativa o cualitativa, estratégica o de gestión, en términos de eficacia, eficiencia, economía y calidad, respecto del logro o resultado de los objetivos de la política pública, de los Programas Presupuestarios y de las Actividades Institucionales de Dependencias y Entidades</w:t>
                      </w:r>
                      <w:r>
                        <w:t>.</w:t>
                      </w:r>
                    </w:p>
                  </w:txbxContent>
                </v:textbox>
                <w10:wrap type="square"/>
              </v:shape>
            </w:pict>
          </mc:Fallback>
        </mc:AlternateContent>
      </w:r>
    </w:p>
    <w:p w:rsidR="00501CBB" w:rsidRDefault="00501CBB" w:rsidP="00501CBB">
      <w:pPr>
        <w:pStyle w:val="Prrafodelista"/>
        <w:rPr>
          <w:rFonts w:cstheme="minorHAnsi"/>
          <w:sz w:val="24"/>
          <w:szCs w:val="28"/>
          <w:lang w:eastAsia="es-MX"/>
        </w:rPr>
      </w:pPr>
    </w:p>
    <w:p w:rsidR="00501CBB" w:rsidRDefault="002055C9" w:rsidP="00501CBB">
      <w:pPr>
        <w:pStyle w:val="Prrafodelista"/>
        <w:numPr>
          <w:ilvl w:val="0"/>
          <w:numId w:val="38"/>
        </w:numPr>
        <w:spacing w:before="120" w:after="120" w:line="240" w:lineRule="auto"/>
        <w:jc w:val="both"/>
        <w:rPr>
          <w:rFonts w:cstheme="minorHAnsi"/>
          <w:sz w:val="24"/>
          <w:szCs w:val="28"/>
          <w:lang w:eastAsia="es-MX"/>
        </w:rPr>
      </w:pPr>
      <w:r w:rsidRPr="00E66F1C">
        <w:rPr>
          <w:noProof/>
          <w:lang w:eastAsia="es-MX"/>
        </w:rPr>
        <mc:AlternateContent>
          <mc:Choice Requires="wps">
            <w:drawing>
              <wp:anchor distT="45720" distB="45720" distL="114300" distR="114300" simplePos="0" relativeHeight="251676160" behindDoc="0" locked="0" layoutInCell="1" allowOverlap="1" wp14:anchorId="0F95D302" wp14:editId="01CCA1E3">
                <wp:simplePos x="0" y="0"/>
                <wp:positionH relativeFrom="column">
                  <wp:posOffset>194945</wp:posOffset>
                </wp:positionH>
                <wp:positionV relativeFrom="paragraph">
                  <wp:posOffset>930275</wp:posOffset>
                </wp:positionV>
                <wp:extent cx="5861685" cy="1304925"/>
                <wp:effectExtent l="0" t="0" r="24765" b="28575"/>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1304925"/>
                        </a:xfrm>
                        <a:prstGeom prst="rect">
                          <a:avLst/>
                        </a:prstGeom>
                        <a:solidFill>
                          <a:schemeClr val="accent3">
                            <a:lumMod val="40000"/>
                            <a:lumOff val="60000"/>
                          </a:schemeClr>
                        </a:solidFill>
                        <a:ln w="9525">
                          <a:solidFill>
                            <a:srgbClr val="000000"/>
                          </a:solidFill>
                          <a:miter lim="800000"/>
                          <a:headEnd/>
                          <a:tailEnd/>
                        </a:ln>
                      </wps:spPr>
                      <wps:txbx>
                        <w:txbxContent>
                          <w:p w:rsidR="002055C9" w:rsidRPr="006C389F" w:rsidRDefault="002055C9" w:rsidP="002055C9">
                            <w:pPr>
                              <w:jc w:val="both"/>
                            </w:pPr>
                            <w:r>
                              <w:t xml:space="preserve">Se deben identificar los </w:t>
                            </w:r>
                            <w:r>
                              <w:rPr>
                                <w:b/>
                              </w:rPr>
                              <w:t>Supuestos</w:t>
                            </w:r>
                            <w:r w:rsidRPr="00501CBB">
                              <w:t xml:space="preserve"> </w:t>
                            </w:r>
                            <w:r>
                              <w:t>para cada nivel de objetivos de la MIR. Si la dependencia o entidad ejecuta las Actividades previstas y se cumplen los Supuestos respectivos, entonces se logran los Componentes. Si se obtienen los Componentes y se cumplen los Supuestos respectivos, entonces se alcanza el Propósito. Si se alcanza el Propósito y se cumplen los supuestos respectivos, se contribuirá efectivamente a alcanzar el Fin. Para el caso particular de las MIR en Veracruz, no se señalaran Supuestos a nivel de Fin.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2" type="#_x0000_t202" style="position:absolute;left:0;text-align:left;margin-left:15.35pt;margin-top:73.25pt;width:461.55pt;height:102.7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" fillcolor="#d6e3bc [1302]">
                <v:textbox>
                  <w:txbxContent>
                    <w:p w:rsidR="002055C9" w:rsidRPr="006C389F" w:rsidRDefault="002055C9" w:rsidP="002055C9">
                      <w:pPr>
                        <w:jc w:val="both"/>
                      </w:pPr>
                      <w:r>
                        <w:t xml:space="preserve">Se deben identificar los </w:t>
                      </w:r>
                      <w:r>
                        <w:rPr>
                          <w:b/>
                        </w:rPr>
                        <w:t>Supuestos</w:t>
                      </w:r>
                      <w:r w:rsidRPr="00501CBB">
                        <w:t xml:space="preserve"> </w:t>
                      </w:r>
                      <w:r>
                        <w:t>para cada nivel de objetivos de la MIR. Si la dependencia o entidad ejecuta las Actividades previstas y se cumplen los Supuestos respectivos, entonces se logran los Componentes. Si se obtienen los Componentes y se cumplen los Supuestos respectivos, entonces se alcanza el Propósito. Si se alcanza el Propósito y se cumplen los supuestos respectivos, se contribuirá efectivamente a alcanzar el Fin. Para el caso particular de las MIR en Veracruz, no se señalaran Supuestos a nivel de Fin.</w:t>
                      </w:r>
                    </w:p>
                  </w:txbxContent>
                </v:textbox>
                <w10:wrap type="square"/>
              </v:shape>
            </w:pict>
          </mc:Fallback>
        </mc:AlternateContent>
      </w:r>
      <w:r w:rsidR="00501CBB">
        <w:rPr>
          <w:rFonts w:cstheme="minorHAnsi"/>
          <w:sz w:val="24"/>
          <w:szCs w:val="28"/>
          <w:lang w:eastAsia="es-MX"/>
        </w:rPr>
        <w:t xml:space="preserve">Los Supuestos </w:t>
      </w:r>
      <w:r w:rsidR="00511418">
        <w:rPr>
          <w:rFonts w:cstheme="minorHAnsi"/>
          <w:sz w:val="24"/>
          <w:szCs w:val="28"/>
          <w:lang w:eastAsia="es-MX"/>
        </w:rPr>
        <w:t>agrupan todas las condiciones que deben cumplirse fuera del ámbito de la institución responsable</w:t>
      </w:r>
      <w:r w:rsidR="00501CBB">
        <w:rPr>
          <w:rFonts w:cstheme="minorHAnsi"/>
          <w:sz w:val="24"/>
          <w:szCs w:val="28"/>
          <w:lang w:eastAsia="es-MX"/>
        </w:rPr>
        <w:t>.</w:t>
      </w:r>
      <w:r w:rsidR="00511418">
        <w:rPr>
          <w:rFonts w:cstheme="minorHAnsi"/>
          <w:sz w:val="24"/>
          <w:szCs w:val="28"/>
          <w:lang w:eastAsia="es-MX"/>
        </w:rPr>
        <w:t xml:space="preserve"> Son bienes o servicios complementarios, generados por otras instituciones</w:t>
      </w:r>
      <w:r>
        <w:rPr>
          <w:rFonts w:cstheme="minorHAnsi"/>
          <w:sz w:val="24"/>
          <w:szCs w:val="28"/>
          <w:lang w:eastAsia="es-MX"/>
        </w:rPr>
        <w:t xml:space="preserve"> o terceros</w:t>
      </w:r>
      <w:r w:rsidR="00511418">
        <w:rPr>
          <w:rFonts w:cstheme="minorHAnsi"/>
          <w:sz w:val="24"/>
          <w:szCs w:val="28"/>
          <w:lang w:eastAsia="es-MX"/>
        </w:rPr>
        <w:t xml:space="preserve">, pero igualmente necesarios para la solución del problema y el logro del Fin. </w:t>
      </w:r>
    </w:p>
    <w:p w:rsidR="00501CBB" w:rsidRDefault="00501CBB" w:rsidP="00501CBB">
      <w:pPr>
        <w:rPr>
          <w:rFonts w:cstheme="minorHAnsi"/>
          <w:sz w:val="24"/>
          <w:szCs w:val="28"/>
          <w:lang w:eastAsia="es-MX"/>
        </w:rPr>
      </w:pPr>
    </w:p>
    <w:p w:rsidR="002055C9" w:rsidRPr="00F744ED" w:rsidRDefault="002055C9" w:rsidP="002055C9">
      <w:pPr>
        <w:pStyle w:val="Prrafodelista"/>
        <w:numPr>
          <w:ilvl w:val="0"/>
          <w:numId w:val="10"/>
        </w:numPr>
        <w:spacing w:before="120" w:after="120" w:line="360" w:lineRule="auto"/>
        <w:ind w:left="993" w:hanging="633"/>
        <w:jc w:val="both"/>
        <w:rPr>
          <w:rFonts w:cstheme="minorHAnsi"/>
          <w:b/>
          <w:sz w:val="28"/>
          <w:szCs w:val="28"/>
          <w:lang w:eastAsia="es-MX"/>
        </w:rPr>
      </w:pPr>
      <w:r>
        <w:rPr>
          <w:rFonts w:cstheme="minorHAnsi"/>
          <w:b/>
          <w:sz w:val="28"/>
          <w:szCs w:val="28"/>
          <w:lang w:eastAsia="es-MX"/>
        </w:rPr>
        <w:t>FICHA TÉCNICA DE LOS PROGRAMAS PRESUPUESTARIOS</w:t>
      </w:r>
    </w:p>
    <w:p w:rsidR="002055C9" w:rsidRDefault="00377B62" w:rsidP="00501CBB">
      <w:pPr>
        <w:rPr>
          <w:rFonts w:cstheme="minorHAnsi"/>
          <w:sz w:val="24"/>
          <w:szCs w:val="28"/>
          <w:lang w:eastAsia="es-MX"/>
        </w:rPr>
      </w:pPr>
      <w:r>
        <w:rPr>
          <w:rFonts w:cstheme="minorHAnsi"/>
          <w:sz w:val="24"/>
          <w:szCs w:val="28"/>
          <w:lang w:eastAsia="es-MX"/>
        </w:rPr>
        <w:t>La Ficha Técnica es el formato utilizado para el registro de los Indicadores de los Programas Presupuestarios en el Sistema de Indicadores de Evaluación del Desempeño, elaborado por las dependencias y entidades.</w:t>
      </w:r>
    </w:p>
    <w:p w:rsidR="00377B62" w:rsidRDefault="00377B62" w:rsidP="00501CBB">
      <w:pPr>
        <w:rPr>
          <w:rFonts w:cstheme="minorHAnsi"/>
          <w:sz w:val="24"/>
          <w:szCs w:val="28"/>
          <w:lang w:eastAsia="es-MX"/>
        </w:rPr>
      </w:pPr>
      <w:r>
        <w:rPr>
          <w:rFonts w:cstheme="minorHAnsi"/>
          <w:sz w:val="24"/>
          <w:szCs w:val="28"/>
          <w:lang w:eastAsia="es-MX"/>
        </w:rPr>
        <w:t>Se integra con los siguientes metadatos:</w:t>
      </w:r>
    </w:p>
    <w:p w:rsidR="00377B62" w:rsidRDefault="00377B62" w:rsidP="00501CBB">
      <w:pPr>
        <w:rPr>
          <w:rFonts w:cstheme="minorHAnsi"/>
          <w:sz w:val="24"/>
          <w:szCs w:val="28"/>
          <w:lang w:eastAsia="es-MX"/>
        </w:rPr>
      </w:pPr>
      <w:r>
        <w:rPr>
          <w:rFonts w:cstheme="minorHAnsi"/>
          <w:sz w:val="24"/>
          <w:szCs w:val="28"/>
          <w:lang w:eastAsia="es-MX"/>
        </w:rPr>
        <w:t>Nombre del Programa Presupuestario y clave.</w:t>
      </w:r>
    </w:p>
    <w:p w:rsidR="00377B62" w:rsidRDefault="00377B62" w:rsidP="00501CBB">
      <w:pPr>
        <w:rPr>
          <w:rFonts w:cstheme="minorHAnsi"/>
          <w:sz w:val="24"/>
          <w:szCs w:val="28"/>
          <w:lang w:eastAsia="es-MX"/>
        </w:rPr>
      </w:pPr>
      <w:r>
        <w:rPr>
          <w:rFonts w:cstheme="minorHAnsi"/>
          <w:sz w:val="24"/>
          <w:szCs w:val="28"/>
          <w:lang w:eastAsia="es-MX"/>
        </w:rPr>
        <w:t>Nombre de la dependencia o entidad.</w:t>
      </w:r>
    </w:p>
    <w:p w:rsidR="00377B62" w:rsidRDefault="00377B62" w:rsidP="00501CBB">
      <w:pPr>
        <w:rPr>
          <w:rFonts w:cstheme="minorHAnsi"/>
          <w:sz w:val="24"/>
          <w:szCs w:val="28"/>
          <w:lang w:eastAsia="es-MX"/>
        </w:rPr>
      </w:pPr>
      <w:r>
        <w:rPr>
          <w:rFonts w:cstheme="minorHAnsi"/>
          <w:sz w:val="24"/>
          <w:szCs w:val="28"/>
          <w:lang w:eastAsia="es-MX"/>
        </w:rPr>
        <w:t>Beneficiario</w:t>
      </w:r>
    </w:p>
    <w:p w:rsidR="00377B62" w:rsidRPr="00377B62" w:rsidRDefault="00377B62" w:rsidP="00501CBB">
      <w:pPr>
        <w:rPr>
          <w:rFonts w:cstheme="minorHAnsi"/>
          <w:b/>
          <w:sz w:val="24"/>
          <w:szCs w:val="28"/>
          <w:lang w:eastAsia="es-MX"/>
        </w:rPr>
      </w:pPr>
      <w:r w:rsidRPr="00377B62">
        <w:rPr>
          <w:rFonts w:cstheme="minorHAnsi"/>
          <w:b/>
          <w:sz w:val="24"/>
          <w:szCs w:val="28"/>
          <w:lang w:eastAsia="es-MX"/>
        </w:rPr>
        <w:t>DATOS DE ALINEACIÓN:</w:t>
      </w:r>
    </w:p>
    <w:p w:rsidR="00377B62" w:rsidRDefault="00377B62" w:rsidP="00377B62">
      <w:pPr>
        <w:pStyle w:val="Prrafodelista"/>
        <w:numPr>
          <w:ilvl w:val="0"/>
          <w:numId w:val="38"/>
        </w:numPr>
        <w:rPr>
          <w:rFonts w:cstheme="minorHAnsi"/>
          <w:sz w:val="24"/>
          <w:szCs w:val="28"/>
          <w:lang w:eastAsia="es-MX"/>
        </w:rPr>
      </w:pPr>
      <w:r w:rsidRPr="00377B62">
        <w:rPr>
          <w:rFonts w:cstheme="minorHAnsi"/>
          <w:sz w:val="24"/>
          <w:szCs w:val="28"/>
          <w:lang w:eastAsia="es-MX"/>
        </w:rPr>
        <w:t>Eje del PVD al cual contribuye.</w:t>
      </w:r>
    </w:p>
    <w:p w:rsidR="00377B62" w:rsidRDefault="00377B62" w:rsidP="00377B62">
      <w:pPr>
        <w:pStyle w:val="Prrafodelista"/>
        <w:numPr>
          <w:ilvl w:val="0"/>
          <w:numId w:val="38"/>
        </w:numPr>
        <w:rPr>
          <w:rFonts w:cstheme="minorHAnsi"/>
          <w:sz w:val="24"/>
          <w:szCs w:val="28"/>
          <w:lang w:eastAsia="es-MX"/>
        </w:rPr>
      </w:pPr>
      <w:r>
        <w:rPr>
          <w:rFonts w:cstheme="minorHAnsi"/>
          <w:sz w:val="24"/>
          <w:szCs w:val="28"/>
          <w:lang w:eastAsia="es-MX"/>
        </w:rPr>
        <w:t>Programa Sectorial al cual contribuye.</w:t>
      </w:r>
    </w:p>
    <w:p w:rsidR="00377B62" w:rsidRPr="00377B62" w:rsidRDefault="00377B62" w:rsidP="00377B62">
      <w:pPr>
        <w:pStyle w:val="Prrafodelista"/>
        <w:numPr>
          <w:ilvl w:val="0"/>
          <w:numId w:val="38"/>
        </w:numPr>
        <w:rPr>
          <w:rFonts w:cstheme="minorHAnsi"/>
          <w:sz w:val="24"/>
          <w:szCs w:val="28"/>
          <w:lang w:eastAsia="es-MX"/>
        </w:rPr>
      </w:pPr>
      <w:r>
        <w:rPr>
          <w:rFonts w:cstheme="minorHAnsi"/>
          <w:sz w:val="24"/>
          <w:szCs w:val="28"/>
          <w:lang w:eastAsia="es-MX"/>
        </w:rPr>
        <w:t>Objetivo del Programa Sectorial</w:t>
      </w:r>
    </w:p>
    <w:p w:rsidR="00377B62" w:rsidRPr="00377B62" w:rsidRDefault="00377B62" w:rsidP="00377B62">
      <w:pPr>
        <w:rPr>
          <w:rFonts w:cstheme="minorHAnsi"/>
          <w:b/>
          <w:sz w:val="24"/>
          <w:szCs w:val="28"/>
          <w:lang w:eastAsia="es-MX"/>
        </w:rPr>
      </w:pPr>
      <w:r w:rsidRPr="00377B62">
        <w:rPr>
          <w:rFonts w:cstheme="minorHAnsi"/>
          <w:b/>
          <w:sz w:val="24"/>
          <w:szCs w:val="28"/>
          <w:lang w:eastAsia="es-MX"/>
        </w:rPr>
        <w:lastRenderedPageBreak/>
        <w:t xml:space="preserve">DATOS </w:t>
      </w:r>
      <w:r>
        <w:rPr>
          <w:rFonts w:cstheme="minorHAnsi"/>
          <w:b/>
          <w:sz w:val="24"/>
          <w:szCs w:val="28"/>
          <w:lang w:eastAsia="es-MX"/>
        </w:rPr>
        <w:t>DEL PROGRAMA PRESUPUESTARIO</w:t>
      </w:r>
      <w:r w:rsidRPr="00377B62">
        <w:rPr>
          <w:rFonts w:cstheme="minorHAnsi"/>
          <w:b/>
          <w:sz w:val="24"/>
          <w:szCs w:val="28"/>
          <w:lang w:eastAsia="es-MX"/>
        </w:rPr>
        <w:t>:</w:t>
      </w:r>
    </w:p>
    <w:p w:rsidR="00377B62" w:rsidRDefault="00377B62" w:rsidP="00377B62">
      <w:pPr>
        <w:pStyle w:val="Prrafodelista"/>
        <w:numPr>
          <w:ilvl w:val="0"/>
          <w:numId w:val="38"/>
        </w:numPr>
        <w:rPr>
          <w:rFonts w:cstheme="minorHAnsi"/>
          <w:sz w:val="24"/>
          <w:szCs w:val="28"/>
          <w:lang w:eastAsia="es-MX"/>
        </w:rPr>
      </w:pPr>
      <w:r>
        <w:rPr>
          <w:rFonts w:cstheme="minorHAnsi"/>
          <w:sz w:val="24"/>
          <w:szCs w:val="28"/>
          <w:lang w:eastAsia="es-MX"/>
        </w:rPr>
        <w:t>Los objetivos de Fin, Propósito, Componentes y Actividades, conforme fueron redactados en la Matriz de Indicadores para Resultados.</w:t>
      </w:r>
    </w:p>
    <w:p w:rsidR="00377B62" w:rsidRDefault="00377B62" w:rsidP="00377B62">
      <w:pPr>
        <w:pStyle w:val="Prrafodelista"/>
        <w:numPr>
          <w:ilvl w:val="0"/>
          <w:numId w:val="38"/>
        </w:numPr>
        <w:rPr>
          <w:rFonts w:cstheme="minorHAnsi"/>
          <w:sz w:val="24"/>
          <w:szCs w:val="28"/>
          <w:lang w:eastAsia="es-MX"/>
        </w:rPr>
      </w:pPr>
      <w:r>
        <w:rPr>
          <w:rFonts w:cstheme="minorHAnsi"/>
          <w:sz w:val="24"/>
          <w:szCs w:val="28"/>
          <w:lang w:eastAsia="es-MX"/>
        </w:rPr>
        <w:t>Nombre del Indicador.</w:t>
      </w:r>
    </w:p>
    <w:p w:rsidR="00377B62" w:rsidRDefault="00377B62" w:rsidP="00377B62">
      <w:pPr>
        <w:pStyle w:val="Prrafodelista"/>
        <w:numPr>
          <w:ilvl w:val="0"/>
          <w:numId w:val="38"/>
        </w:numPr>
        <w:rPr>
          <w:rFonts w:cstheme="minorHAnsi"/>
          <w:sz w:val="24"/>
          <w:szCs w:val="28"/>
          <w:lang w:eastAsia="es-MX"/>
        </w:rPr>
      </w:pPr>
      <w:r>
        <w:rPr>
          <w:rFonts w:cstheme="minorHAnsi"/>
          <w:sz w:val="24"/>
          <w:szCs w:val="28"/>
          <w:lang w:eastAsia="es-MX"/>
        </w:rPr>
        <w:t>Línea base 201</w:t>
      </w:r>
      <w:r w:rsidR="0095499D">
        <w:rPr>
          <w:rFonts w:cstheme="minorHAnsi"/>
          <w:sz w:val="24"/>
          <w:szCs w:val="28"/>
          <w:lang w:eastAsia="es-MX"/>
        </w:rPr>
        <w:t>5</w:t>
      </w:r>
      <w:r>
        <w:rPr>
          <w:rFonts w:cstheme="minorHAnsi"/>
          <w:sz w:val="24"/>
          <w:szCs w:val="28"/>
          <w:lang w:eastAsia="es-MX"/>
        </w:rPr>
        <w:t>.</w:t>
      </w:r>
    </w:p>
    <w:p w:rsidR="00377B62" w:rsidRDefault="0095499D" w:rsidP="00377B62">
      <w:pPr>
        <w:pStyle w:val="Prrafodelista"/>
        <w:numPr>
          <w:ilvl w:val="0"/>
          <w:numId w:val="38"/>
        </w:numPr>
        <w:rPr>
          <w:rFonts w:cstheme="minorHAnsi"/>
          <w:sz w:val="24"/>
          <w:szCs w:val="28"/>
          <w:lang w:eastAsia="es-MX"/>
        </w:rPr>
      </w:pPr>
      <w:r>
        <w:rPr>
          <w:rFonts w:cstheme="minorHAnsi"/>
          <w:sz w:val="24"/>
          <w:szCs w:val="28"/>
          <w:lang w:eastAsia="es-MX"/>
        </w:rPr>
        <w:t>Meta anual 2016</w:t>
      </w:r>
      <w:r w:rsidR="00377B62">
        <w:rPr>
          <w:rFonts w:cstheme="minorHAnsi"/>
          <w:sz w:val="24"/>
          <w:szCs w:val="28"/>
          <w:lang w:eastAsia="es-MX"/>
        </w:rPr>
        <w:t>.</w:t>
      </w:r>
    </w:p>
    <w:p w:rsidR="00377B62" w:rsidRDefault="00377B62" w:rsidP="00377B62">
      <w:pPr>
        <w:pStyle w:val="Prrafodelista"/>
        <w:numPr>
          <w:ilvl w:val="0"/>
          <w:numId w:val="38"/>
        </w:numPr>
        <w:rPr>
          <w:rFonts w:cstheme="minorHAnsi"/>
          <w:sz w:val="24"/>
          <w:szCs w:val="28"/>
          <w:lang w:eastAsia="es-MX"/>
        </w:rPr>
      </w:pPr>
      <w:r>
        <w:rPr>
          <w:rFonts w:cstheme="minorHAnsi"/>
          <w:sz w:val="24"/>
          <w:szCs w:val="28"/>
          <w:lang w:eastAsia="es-MX"/>
        </w:rPr>
        <w:t>Fórmula</w:t>
      </w:r>
    </w:p>
    <w:p w:rsidR="00377B62" w:rsidRDefault="00377B62" w:rsidP="00377B62">
      <w:pPr>
        <w:pStyle w:val="Prrafodelista"/>
        <w:numPr>
          <w:ilvl w:val="0"/>
          <w:numId w:val="38"/>
        </w:numPr>
        <w:rPr>
          <w:rFonts w:cstheme="minorHAnsi"/>
          <w:sz w:val="24"/>
          <w:szCs w:val="28"/>
          <w:lang w:eastAsia="es-MX"/>
        </w:rPr>
      </w:pPr>
      <w:r>
        <w:rPr>
          <w:rFonts w:cstheme="minorHAnsi"/>
          <w:sz w:val="24"/>
          <w:szCs w:val="28"/>
          <w:lang w:eastAsia="es-MX"/>
        </w:rPr>
        <w:t>Tipo de fórmula</w:t>
      </w:r>
    </w:p>
    <w:p w:rsidR="00377B62" w:rsidRDefault="00377B62" w:rsidP="00377B62">
      <w:pPr>
        <w:pStyle w:val="Prrafodelista"/>
        <w:numPr>
          <w:ilvl w:val="0"/>
          <w:numId w:val="38"/>
        </w:numPr>
        <w:rPr>
          <w:rFonts w:cstheme="minorHAnsi"/>
          <w:sz w:val="24"/>
          <w:szCs w:val="28"/>
          <w:lang w:eastAsia="es-MX"/>
        </w:rPr>
      </w:pPr>
      <w:r>
        <w:rPr>
          <w:rFonts w:cstheme="minorHAnsi"/>
          <w:sz w:val="24"/>
          <w:szCs w:val="28"/>
          <w:lang w:eastAsia="es-MX"/>
        </w:rPr>
        <w:t>Unidad de medida del indicador.</w:t>
      </w:r>
    </w:p>
    <w:p w:rsidR="00377B62" w:rsidRDefault="00377B62" w:rsidP="00377B62">
      <w:pPr>
        <w:pStyle w:val="Prrafodelista"/>
        <w:numPr>
          <w:ilvl w:val="0"/>
          <w:numId w:val="38"/>
        </w:numPr>
        <w:rPr>
          <w:rFonts w:cstheme="minorHAnsi"/>
          <w:sz w:val="24"/>
          <w:szCs w:val="28"/>
          <w:lang w:eastAsia="es-MX"/>
        </w:rPr>
      </w:pPr>
      <w:r>
        <w:rPr>
          <w:rFonts w:cstheme="minorHAnsi"/>
          <w:sz w:val="24"/>
          <w:szCs w:val="28"/>
          <w:lang w:eastAsia="es-MX"/>
        </w:rPr>
        <w:t>Frecuencia del indicador.</w:t>
      </w:r>
    </w:p>
    <w:p w:rsidR="00377B62" w:rsidRDefault="00377B62" w:rsidP="00377B62">
      <w:pPr>
        <w:pStyle w:val="Prrafodelista"/>
        <w:numPr>
          <w:ilvl w:val="0"/>
          <w:numId w:val="38"/>
        </w:numPr>
        <w:rPr>
          <w:rFonts w:cstheme="minorHAnsi"/>
          <w:sz w:val="24"/>
          <w:szCs w:val="28"/>
          <w:lang w:eastAsia="es-MX"/>
        </w:rPr>
      </w:pPr>
      <w:r>
        <w:rPr>
          <w:rFonts w:cstheme="minorHAnsi"/>
          <w:sz w:val="24"/>
          <w:szCs w:val="28"/>
          <w:lang w:eastAsia="es-MX"/>
        </w:rPr>
        <w:t>Tipo de indicador.</w:t>
      </w:r>
    </w:p>
    <w:p w:rsidR="00377B62" w:rsidRDefault="00377B62" w:rsidP="00377B62">
      <w:pPr>
        <w:pStyle w:val="Prrafodelista"/>
        <w:numPr>
          <w:ilvl w:val="0"/>
          <w:numId w:val="38"/>
        </w:numPr>
        <w:rPr>
          <w:rFonts w:cstheme="minorHAnsi"/>
          <w:sz w:val="24"/>
          <w:szCs w:val="28"/>
          <w:lang w:eastAsia="es-MX"/>
        </w:rPr>
      </w:pPr>
      <w:r>
        <w:rPr>
          <w:rFonts w:cstheme="minorHAnsi"/>
          <w:sz w:val="24"/>
          <w:szCs w:val="28"/>
          <w:lang w:eastAsia="es-MX"/>
        </w:rPr>
        <w:t>Dimensión del indicador.</w:t>
      </w:r>
    </w:p>
    <w:p w:rsidR="00377B62" w:rsidRDefault="00377B62" w:rsidP="00377B62">
      <w:pPr>
        <w:pStyle w:val="Prrafodelista"/>
        <w:numPr>
          <w:ilvl w:val="0"/>
          <w:numId w:val="38"/>
        </w:numPr>
        <w:rPr>
          <w:rFonts w:cstheme="minorHAnsi"/>
          <w:sz w:val="24"/>
          <w:szCs w:val="28"/>
          <w:lang w:eastAsia="es-MX"/>
        </w:rPr>
      </w:pPr>
      <w:r>
        <w:rPr>
          <w:rFonts w:cstheme="minorHAnsi"/>
          <w:sz w:val="24"/>
          <w:szCs w:val="28"/>
          <w:lang w:eastAsia="es-MX"/>
        </w:rPr>
        <w:t>Sentido del indicador.</w:t>
      </w:r>
    </w:p>
    <w:p w:rsidR="00377B62" w:rsidRDefault="00377B62" w:rsidP="00377B62">
      <w:pPr>
        <w:pStyle w:val="Prrafodelista"/>
        <w:numPr>
          <w:ilvl w:val="0"/>
          <w:numId w:val="38"/>
        </w:numPr>
        <w:rPr>
          <w:rFonts w:cstheme="minorHAnsi"/>
          <w:sz w:val="24"/>
          <w:szCs w:val="28"/>
          <w:lang w:eastAsia="es-MX"/>
        </w:rPr>
      </w:pPr>
      <w:r>
        <w:rPr>
          <w:rFonts w:cstheme="minorHAnsi"/>
          <w:sz w:val="24"/>
          <w:szCs w:val="28"/>
          <w:lang w:eastAsia="es-MX"/>
        </w:rPr>
        <w:t>Datos de la variable.</w:t>
      </w:r>
    </w:p>
    <w:p w:rsidR="00377B62" w:rsidRDefault="00377B62" w:rsidP="00377B62">
      <w:pPr>
        <w:pStyle w:val="Prrafodelista"/>
        <w:numPr>
          <w:ilvl w:val="0"/>
          <w:numId w:val="38"/>
        </w:numPr>
        <w:rPr>
          <w:rFonts w:cstheme="minorHAnsi"/>
          <w:sz w:val="24"/>
          <w:szCs w:val="28"/>
          <w:lang w:eastAsia="es-MX"/>
        </w:rPr>
      </w:pPr>
      <w:r>
        <w:rPr>
          <w:rFonts w:cstheme="minorHAnsi"/>
          <w:sz w:val="24"/>
          <w:szCs w:val="28"/>
          <w:lang w:eastAsia="es-MX"/>
        </w:rPr>
        <w:t>Unidad de medida de las variables.</w:t>
      </w:r>
    </w:p>
    <w:p w:rsidR="00377B62" w:rsidRDefault="00377B62" w:rsidP="00377B62">
      <w:pPr>
        <w:pStyle w:val="Prrafodelista"/>
        <w:numPr>
          <w:ilvl w:val="0"/>
          <w:numId w:val="38"/>
        </w:numPr>
        <w:rPr>
          <w:rFonts w:cstheme="minorHAnsi"/>
          <w:sz w:val="24"/>
          <w:szCs w:val="28"/>
          <w:lang w:eastAsia="es-MX"/>
        </w:rPr>
      </w:pPr>
      <w:r>
        <w:rPr>
          <w:rFonts w:cstheme="minorHAnsi"/>
          <w:sz w:val="24"/>
          <w:szCs w:val="28"/>
          <w:lang w:eastAsia="es-MX"/>
        </w:rPr>
        <w:t>Medios de verificación y fuentes de información.</w:t>
      </w:r>
    </w:p>
    <w:p w:rsidR="00377B62" w:rsidRDefault="006E22E6" w:rsidP="00377B62">
      <w:pPr>
        <w:pStyle w:val="Prrafodelista"/>
        <w:numPr>
          <w:ilvl w:val="0"/>
          <w:numId w:val="38"/>
        </w:numPr>
        <w:rPr>
          <w:rFonts w:cstheme="minorHAnsi"/>
          <w:sz w:val="24"/>
          <w:szCs w:val="28"/>
          <w:lang w:eastAsia="es-MX"/>
        </w:rPr>
      </w:pPr>
      <w:r>
        <w:rPr>
          <w:rFonts w:cstheme="minorHAnsi"/>
          <w:sz w:val="24"/>
          <w:szCs w:val="28"/>
          <w:lang w:eastAsia="es-MX"/>
        </w:rPr>
        <w:t>Supuesto (a excepción del Fin)</w:t>
      </w:r>
    </w:p>
    <w:p w:rsidR="006E22E6" w:rsidRDefault="006E22E6" w:rsidP="00377B62">
      <w:pPr>
        <w:pStyle w:val="Prrafodelista"/>
        <w:numPr>
          <w:ilvl w:val="0"/>
          <w:numId w:val="38"/>
        </w:numPr>
        <w:rPr>
          <w:rFonts w:cstheme="minorHAnsi"/>
          <w:sz w:val="24"/>
          <w:szCs w:val="28"/>
          <w:lang w:eastAsia="es-MX"/>
        </w:rPr>
      </w:pPr>
      <w:r>
        <w:rPr>
          <w:rFonts w:cstheme="minorHAnsi"/>
          <w:sz w:val="24"/>
          <w:szCs w:val="28"/>
          <w:lang w:eastAsia="es-MX"/>
        </w:rPr>
        <w:t>U.P. Responsable de reportar el indicador.</w:t>
      </w:r>
    </w:p>
    <w:p w:rsidR="00210736" w:rsidRDefault="006E22E6" w:rsidP="00210736">
      <w:pPr>
        <w:spacing w:before="120" w:after="120" w:line="240" w:lineRule="auto"/>
        <w:jc w:val="both"/>
        <w:rPr>
          <w:rFonts w:cstheme="minorHAnsi"/>
          <w:sz w:val="24"/>
          <w:szCs w:val="28"/>
          <w:lang w:eastAsia="es-MX"/>
        </w:rPr>
      </w:pPr>
      <w:r>
        <w:rPr>
          <w:rFonts w:cstheme="minorHAnsi"/>
          <w:sz w:val="24"/>
          <w:szCs w:val="28"/>
          <w:lang w:eastAsia="es-MX"/>
        </w:rPr>
        <w:t>Para poder llevar a cabo el llenado de la Ficha Técnica del PP deberá considerar lo siguiente:</w:t>
      </w:r>
    </w:p>
    <w:p w:rsidR="00210736" w:rsidRPr="00210736" w:rsidRDefault="00210736" w:rsidP="00210736">
      <w:pPr>
        <w:spacing w:before="120" w:after="120" w:line="240" w:lineRule="auto"/>
        <w:jc w:val="both"/>
        <w:rPr>
          <w:rFonts w:cstheme="minorHAnsi"/>
          <w:sz w:val="24"/>
          <w:szCs w:val="28"/>
          <w:lang w:eastAsia="es-MX"/>
        </w:rPr>
      </w:pPr>
      <w:r w:rsidRPr="00210736">
        <w:rPr>
          <w:rFonts w:cstheme="minorHAnsi"/>
          <w:sz w:val="24"/>
          <w:szCs w:val="28"/>
          <w:lang w:eastAsia="es-MX"/>
        </w:rPr>
        <w:t xml:space="preserve">a) El nombre del indicador </w:t>
      </w:r>
      <w:r w:rsidR="006E22E6">
        <w:rPr>
          <w:rFonts w:cstheme="minorHAnsi"/>
          <w:sz w:val="24"/>
          <w:szCs w:val="28"/>
          <w:lang w:eastAsia="es-MX"/>
        </w:rPr>
        <w:t xml:space="preserve">debe ser </w:t>
      </w:r>
      <w:r w:rsidRPr="00210736">
        <w:rPr>
          <w:rFonts w:cstheme="minorHAnsi"/>
          <w:sz w:val="24"/>
          <w:szCs w:val="28"/>
          <w:lang w:eastAsia="es-MX"/>
        </w:rPr>
        <w:t>de máximo diez palabras y sintácticamente compuesto por la relación aritmética del indicador más el complemento.</w:t>
      </w:r>
    </w:p>
    <w:p w:rsidR="00210736" w:rsidRPr="00210736" w:rsidRDefault="00210736" w:rsidP="00210736">
      <w:pPr>
        <w:spacing w:before="120" w:after="120" w:line="240" w:lineRule="auto"/>
        <w:jc w:val="both"/>
        <w:rPr>
          <w:rFonts w:cstheme="minorHAnsi"/>
          <w:sz w:val="24"/>
          <w:szCs w:val="28"/>
          <w:lang w:eastAsia="es-MX"/>
        </w:rPr>
      </w:pPr>
      <w:r w:rsidRPr="00210736">
        <w:rPr>
          <w:rFonts w:cstheme="minorHAnsi"/>
          <w:sz w:val="24"/>
          <w:szCs w:val="28"/>
          <w:lang w:eastAsia="es-MX"/>
        </w:rPr>
        <w:t>b) Estable</w:t>
      </w:r>
      <w:r w:rsidR="006E22E6">
        <w:rPr>
          <w:rFonts w:cstheme="minorHAnsi"/>
          <w:sz w:val="24"/>
          <w:szCs w:val="28"/>
          <w:lang w:eastAsia="es-MX"/>
        </w:rPr>
        <w:t xml:space="preserve">cer </w:t>
      </w:r>
      <w:r w:rsidRPr="00210736">
        <w:rPr>
          <w:rFonts w:cstheme="minorHAnsi"/>
          <w:sz w:val="24"/>
          <w:szCs w:val="28"/>
          <w:lang w:eastAsia="es-MX"/>
        </w:rPr>
        <w:t xml:space="preserve">correctamente la </w:t>
      </w:r>
      <w:r w:rsidR="00811F13">
        <w:rPr>
          <w:rFonts w:cstheme="minorHAnsi"/>
          <w:sz w:val="24"/>
          <w:szCs w:val="28"/>
          <w:lang w:eastAsia="es-MX"/>
        </w:rPr>
        <w:t>meta anual del indicador</w:t>
      </w:r>
      <w:r w:rsidR="00490469">
        <w:rPr>
          <w:rFonts w:cstheme="minorHAnsi"/>
          <w:sz w:val="24"/>
          <w:szCs w:val="28"/>
          <w:lang w:eastAsia="es-MX"/>
        </w:rPr>
        <w:t xml:space="preserve"> tomando como referencia el resultado de la aplicación de la fórmula</w:t>
      </w:r>
      <w:r w:rsidRPr="00210736">
        <w:rPr>
          <w:rFonts w:cstheme="minorHAnsi"/>
          <w:sz w:val="24"/>
          <w:szCs w:val="28"/>
          <w:lang w:eastAsia="es-MX"/>
        </w:rPr>
        <w:t>.</w:t>
      </w:r>
    </w:p>
    <w:p w:rsidR="00210736" w:rsidRPr="00210736" w:rsidRDefault="00210736" w:rsidP="00210736">
      <w:pPr>
        <w:spacing w:before="120" w:after="120" w:line="240" w:lineRule="auto"/>
        <w:jc w:val="both"/>
        <w:rPr>
          <w:rFonts w:cstheme="minorHAnsi"/>
          <w:sz w:val="24"/>
          <w:szCs w:val="28"/>
          <w:lang w:eastAsia="es-MX"/>
        </w:rPr>
      </w:pPr>
      <w:r w:rsidRPr="00210736">
        <w:rPr>
          <w:rFonts w:cstheme="minorHAnsi"/>
          <w:sz w:val="24"/>
          <w:szCs w:val="28"/>
          <w:lang w:eastAsia="es-MX"/>
        </w:rPr>
        <w:t xml:space="preserve">c) </w:t>
      </w:r>
      <w:r w:rsidR="00811F13">
        <w:rPr>
          <w:rFonts w:cstheme="minorHAnsi"/>
          <w:sz w:val="24"/>
          <w:szCs w:val="28"/>
          <w:lang w:eastAsia="es-MX"/>
        </w:rPr>
        <w:t xml:space="preserve">La </w:t>
      </w:r>
      <w:r w:rsidRPr="00210736">
        <w:rPr>
          <w:rFonts w:cstheme="minorHAnsi"/>
          <w:sz w:val="24"/>
          <w:szCs w:val="28"/>
          <w:lang w:eastAsia="es-MX"/>
        </w:rPr>
        <w:t>fórmula del indicador</w:t>
      </w:r>
      <w:r w:rsidR="006E22E6">
        <w:rPr>
          <w:rFonts w:cstheme="minorHAnsi"/>
          <w:sz w:val="24"/>
          <w:szCs w:val="28"/>
          <w:lang w:eastAsia="es-MX"/>
        </w:rPr>
        <w:t xml:space="preserve"> debe estar </w:t>
      </w:r>
      <w:r w:rsidR="00811F13">
        <w:rPr>
          <w:rFonts w:cstheme="minorHAnsi"/>
          <w:sz w:val="24"/>
          <w:szCs w:val="28"/>
          <w:lang w:eastAsia="es-MX"/>
        </w:rPr>
        <w:t>bien construida</w:t>
      </w:r>
      <w:r w:rsidR="00490469">
        <w:rPr>
          <w:rFonts w:cstheme="minorHAnsi"/>
          <w:sz w:val="24"/>
          <w:szCs w:val="28"/>
          <w:lang w:eastAsia="es-MX"/>
        </w:rPr>
        <w:t>, pudiendo ser esta una proporción, razón, tasa o índice de variación proporcional</w:t>
      </w:r>
      <w:r w:rsidRPr="00210736">
        <w:rPr>
          <w:rFonts w:cstheme="minorHAnsi"/>
          <w:sz w:val="24"/>
          <w:szCs w:val="28"/>
          <w:lang w:eastAsia="es-MX"/>
        </w:rPr>
        <w:t xml:space="preserve">. </w:t>
      </w:r>
    </w:p>
    <w:p w:rsidR="00210736" w:rsidRPr="00210736" w:rsidRDefault="00210736" w:rsidP="00210736">
      <w:pPr>
        <w:spacing w:before="120" w:after="120" w:line="240" w:lineRule="auto"/>
        <w:jc w:val="both"/>
        <w:rPr>
          <w:rFonts w:cstheme="minorHAnsi"/>
          <w:sz w:val="24"/>
          <w:szCs w:val="28"/>
          <w:lang w:eastAsia="es-MX"/>
        </w:rPr>
      </w:pPr>
      <w:r w:rsidRPr="00210736">
        <w:rPr>
          <w:rFonts w:cstheme="minorHAnsi"/>
          <w:sz w:val="24"/>
          <w:szCs w:val="28"/>
          <w:lang w:eastAsia="es-MX"/>
        </w:rPr>
        <w:t xml:space="preserve">d) El nombre del indicador y su fórmula </w:t>
      </w:r>
      <w:r w:rsidR="006E22E6">
        <w:rPr>
          <w:rFonts w:cstheme="minorHAnsi"/>
          <w:sz w:val="24"/>
          <w:szCs w:val="28"/>
          <w:lang w:eastAsia="es-MX"/>
        </w:rPr>
        <w:t>deben ser</w:t>
      </w:r>
      <w:r w:rsidRPr="00210736">
        <w:rPr>
          <w:rFonts w:cstheme="minorHAnsi"/>
          <w:sz w:val="24"/>
          <w:szCs w:val="28"/>
          <w:lang w:eastAsia="es-MX"/>
        </w:rPr>
        <w:t xml:space="preserve"> congruentes entre sí.</w:t>
      </w:r>
    </w:p>
    <w:p w:rsidR="00210736" w:rsidRPr="00210736" w:rsidRDefault="00210736" w:rsidP="00210736">
      <w:pPr>
        <w:spacing w:before="120" w:after="120" w:line="240" w:lineRule="auto"/>
        <w:jc w:val="both"/>
        <w:rPr>
          <w:rFonts w:cstheme="minorHAnsi"/>
          <w:sz w:val="24"/>
          <w:szCs w:val="28"/>
          <w:lang w:eastAsia="es-MX"/>
        </w:rPr>
      </w:pPr>
      <w:r w:rsidRPr="00210736">
        <w:rPr>
          <w:rFonts w:cstheme="minorHAnsi"/>
          <w:sz w:val="24"/>
          <w:szCs w:val="28"/>
          <w:lang w:eastAsia="es-MX"/>
        </w:rPr>
        <w:t>e) Seleccion</w:t>
      </w:r>
      <w:r w:rsidR="006E22E6">
        <w:rPr>
          <w:rFonts w:cstheme="minorHAnsi"/>
          <w:sz w:val="24"/>
          <w:szCs w:val="28"/>
          <w:lang w:eastAsia="es-MX"/>
        </w:rPr>
        <w:t xml:space="preserve">ar </w:t>
      </w:r>
      <w:r w:rsidRPr="00210736">
        <w:rPr>
          <w:rFonts w:cstheme="minorHAnsi"/>
          <w:sz w:val="24"/>
          <w:szCs w:val="28"/>
          <w:lang w:eastAsia="es-MX"/>
        </w:rPr>
        <w:t>correctamente el tipo de fórmula.</w:t>
      </w:r>
    </w:p>
    <w:p w:rsidR="00210736" w:rsidRPr="00210736" w:rsidRDefault="00210736" w:rsidP="00210736">
      <w:pPr>
        <w:spacing w:before="120" w:after="120" w:line="240" w:lineRule="auto"/>
        <w:jc w:val="both"/>
        <w:rPr>
          <w:rFonts w:cstheme="minorHAnsi"/>
          <w:sz w:val="24"/>
          <w:szCs w:val="28"/>
          <w:lang w:eastAsia="es-MX"/>
        </w:rPr>
      </w:pPr>
      <w:r w:rsidRPr="00210736">
        <w:rPr>
          <w:rFonts w:cstheme="minorHAnsi"/>
          <w:sz w:val="24"/>
          <w:szCs w:val="28"/>
          <w:lang w:eastAsia="es-MX"/>
        </w:rPr>
        <w:t>f) Establec</w:t>
      </w:r>
      <w:r w:rsidR="006E22E6">
        <w:rPr>
          <w:rFonts w:cstheme="minorHAnsi"/>
          <w:sz w:val="24"/>
          <w:szCs w:val="28"/>
          <w:lang w:eastAsia="es-MX"/>
        </w:rPr>
        <w:t>er</w:t>
      </w:r>
      <w:r w:rsidRPr="00210736">
        <w:rPr>
          <w:rFonts w:cstheme="minorHAnsi"/>
          <w:sz w:val="24"/>
          <w:szCs w:val="28"/>
          <w:lang w:eastAsia="es-MX"/>
        </w:rPr>
        <w:t xml:space="preserve"> de manera correcta la unidad de medida del indicador.</w:t>
      </w:r>
    </w:p>
    <w:p w:rsidR="00210736" w:rsidRPr="00210736" w:rsidRDefault="00210736" w:rsidP="00210736">
      <w:pPr>
        <w:spacing w:before="120" w:after="120" w:line="240" w:lineRule="auto"/>
        <w:jc w:val="both"/>
        <w:rPr>
          <w:rFonts w:cstheme="minorHAnsi"/>
          <w:sz w:val="24"/>
          <w:szCs w:val="28"/>
          <w:lang w:eastAsia="es-MX"/>
        </w:rPr>
      </w:pPr>
      <w:r w:rsidRPr="00210736">
        <w:rPr>
          <w:rFonts w:cstheme="minorHAnsi"/>
          <w:sz w:val="24"/>
          <w:szCs w:val="28"/>
          <w:lang w:eastAsia="es-MX"/>
        </w:rPr>
        <w:t xml:space="preserve">g) La frecuencia de evaluación del indicador </w:t>
      </w:r>
      <w:r w:rsidR="006E22E6">
        <w:rPr>
          <w:rFonts w:cstheme="minorHAnsi"/>
          <w:sz w:val="24"/>
          <w:szCs w:val="28"/>
          <w:lang w:eastAsia="es-MX"/>
        </w:rPr>
        <w:t xml:space="preserve">debe ser </w:t>
      </w:r>
      <w:r w:rsidRPr="00210736">
        <w:rPr>
          <w:rFonts w:cstheme="minorHAnsi"/>
          <w:sz w:val="24"/>
          <w:szCs w:val="28"/>
          <w:lang w:eastAsia="es-MX"/>
        </w:rPr>
        <w:t xml:space="preserve">correcta y congruente con la programación que se </w:t>
      </w:r>
      <w:r w:rsidR="006E22E6">
        <w:rPr>
          <w:rFonts w:cstheme="minorHAnsi"/>
          <w:sz w:val="24"/>
          <w:szCs w:val="28"/>
          <w:lang w:eastAsia="es-MX"/>
        </w:rPr>
        <w:t>vaya a realizar e</w:t>
      </w:r>
      <w:r w:rsidRPr="00210736">
        <w:rPr>
          <w:rFonts w:cstheme="minorHAnsi"/>
          <w:sz w:val="24"/>
          <w:szCs w:val="28"/>
          <w:lang w:eastAsia="es-MX"/>
        </w:rPr>
        <w:t>n el Sistema de Indicadores de Evaluación del Desempeño (SIED).</w:t>
      </w:r>
    </w:p>
    <w:p w:rsidR="00210736" w:rsidRDefault="00210736" w:rsidP="00210736">
      <w:pPr>
        <w:spacing w:before="120" w:after="120" w:line="240" w:lineRule="auto"/>
        <w:jc w:val="both"/>
        <w:rPr>
          <w:rFonts w:cstheme="minorHAnsi"/>
          <w:sz w:val="24"/>
          <w:szCs w:val="28"/>
          <w:lang w:eastAsia="es-MX"/>
        </w:rPr>
      </w:pPr>
      <w:r w:rsidRPr="00210736">
        <w:rPr>
          <w:rFonts w:cstheme="minorHAnsi"/>
          <w:sz w:val="24"/>
          <w:szCs w:val="28"/>
          <w:lang w:eastAsia="es-MX"/>
        </w:rPr>
        <w:t>h) Especific</w:t>
      </w:r>
      <w:r w:rsidR="006E22E6">
        <w:rPr>
          <w:rFonts w:cstheme="minorHAnsi"/>
          <w:sz w:val="24"/>
          <w:szCs w:val="28"/>
          <w:lang w:eastAsia="es-MX"/>
        </w:rPr>
        <w:t xml:space="preserve">ar </w:t>
      </w:r>
      <w:r w:rsidRPr="00210736">
        <w:rPr>
          <w:rFonts w:cstheme="minorHAnsi"/>
          <w:sz w:val="24"/>
          <w:szCs w:val="28"/>
          <w:lang w:eastAsia="es-MX"/>
        </w:rPr>
        <w:t>de manera correcta una de las cuatro dimensiones a medir con la construcción del indicador (Eficiencia, Eficacia, Economía y Calidad).</w:t>
      </w:r>
    </w:p>
    <w:p w:rsidR="00490469" w:rsidRDefault="00390D4B" w:rsidP="00210736">
      <w:pPr>
        <w:spacing w:before="120" w:after="120" w:line="240" w:lineRule="auto"/>
        <w:jc w:val="both"/>
        <w:rPr>
          <w:rFonts w:cstheme="minorHAnsi"/>
          <w:sz w:val="24"/>
          <w:szCs w:val="28"/>
          <w:lang w:eastAsia="es-MX"/>
        </w:rPr>
      </w:pPr>
      <w:r>
        <w:rPr>
          <w:rFonts w:cstheme="minorHAnsi"/>
          <w:sz w:val="24"/>
          <w:szCs w:val="28"/>
          <w:lang w:eastAsia="es-MX"/>
        </w:rPr>
        <w:t>Se recomienda que la dimensión a medir sea conforme al nivel de objetivo con</w:t>
      </w:r>
      <w:r w:rsidR="00201E9E">
        <w:rPr>
          <w:rFonts w:cstheme="minorHAnsi"/>
          <w:sz w:val="24"/>
          <w:szCs w:val="28"/>
          <w:lang w:eastAsia="es-MX"/>
        </w:rPr>
        <w:t>s</w:t>
      </w:r>
      <w:r>
        <w:rPr>
          <w:rFonts w:cstheme="minorHAnsi"/>
          <w:sz w:val="24"/>
          <w:szCs w:val="28"/>
          <w:lang w:eastAsia="es-MX"/>
        </w:rPr>
        <w:t>truido en la Mir, tomando en consideración lo que se presenta en el siguiente cuadro:</w:t>
      </w:r>
    </w:p>
    <w:tbl>
      <w:tblPr>
        <w:tblW w:w="9363" w:type="dxa"/>
        <w:jc w:val="center"/>
        <w:tblCellMar>
          <w:left w:w="0" w:type="dxa"/>
          <w:right w:w="0" w:type="dxa"/>
        </w:tblCellMar>
        <w:tblLook w:val="0420" w:firstRow="1" w:lastRow="0" w:firstColumn="0" w:lastColumn="0" w:noHBand="0" w:noVBand="1"/>
      </w:tblPr>
      <w:tblGrid>
        <w:gridCol w:w="680"/>
        <w:gridCol w:w="2057"/>
        <w:gridCol w:w="2920"/>
        <w:gridCol w:w="2057"/>
        <w:gridCol w:w="1649"/>
      </w:tblGrid>
      <w:tr w:rsidR="00390D4B" w:rsidRPr="00490469" w:rsidTr="00390D4B">
        <w:trPr>
          <w:trHeight w:val="478"/>
          <w:jc w:val="center"/>
        </w:trPr>
        <w:tc>
          <w:tcPr>
            <w:tcW w:w="5657"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rsidR="00490469" w:rsidRPr="00490469" w:rsidRDefault="00390D4B" w:rsidP="00490469">
            <w:pPr>
              <w:spacing w:after="0" w:line="240" w:lineRule="auto"/>
              <w:jc w:val="center"/>
              <w:rPr>
                <w:rFonts w:ascii="Arial Narrow" w:eastAsia="Times New Roman" w:hAnsi="Arial Narrow" w:cs="Arial"/>
                <w:szCs w:val="36"/>
                <w:lang w:eastAsia="es-MX"/>
              </w:rPr>
            </w:pPr>
            <w:r w:rsidRPr="00390D4B">
              <w:rPr>
                <w:rFonts w:ascii="Arial Narrow" w:eastAsia="Times New Roman" w:hAnsi="Arial Narrow" w:cs="Arial"/>
                <w:b/>
                <w:szCs w:val="36"/>
                <w:lang w:eastAsia="es-MX"/>
              </w:rPr>
              <w:lastRenderedPageBreak/>
              <w:t>NIVEL DE OBJETIVOS</w:t>
            </w:r>
          </w:p>
        </w:tc>
        <w:tc>
          <w:tcPr>
            <w:tcW w:w="370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tcPr>
          <w:p w:rsidR="00490469" w:rsidRPr="00490469" w:rsidRDefault="00390D4B" w:rsidP="00490469">
            <w:pPr>
              <w:spacing w:after="0" w:line="240" w:lineRule="auto"/>
              <w:jc w:val="center"/>
              <w:rPr>
                <w:rFonts w:ascii="Arial" w:eastAsia="Times New Roman" w:hAnsi="Arial" w:cs="Arial"/>
                <w:szCs w:val="36"/>
                <w:lang w:eastAsia="es-MX"/>
              </w:rPr>
            </w:pPr>
            <w:r w:rsidRPr="00390D4B">
              <w:rPr>
                <w:rFonts w:ascii="Arial Narrow" w:eastAsia="Times New Roman" w:hAnsi="Arial Narrow" w:cs="Arial"/>
                <w:b/>
                <w:szCs w:val="36"/>
                <w:lang w:eastAsia="es-MX"/>
              </w:rPr>
              <w:t>DIMENSIÓN SUGERIDA</w:t>
            </w:r>
          </w:p>
        </w:tc>
      </w:tr>
      <w:tr w:rsidR="00390D4B" w:rsidRPr="00490469" w:rsidTr="00390D4B">
        <w:trPr>
          <w:trHeight w:val="685"/>
          <w:jc w:val="center"/>
        </w:trPr>
        <w:tc>
          <w:tcPr>
            <w:tcW w:w="680" w:type="dxa"/>
            <w:vMerge w:val="restart"/>
            <w:tcBorders>
              <w:top w:val="single" w:sz="8" w:space="0" w:color="000000"/>
              <w:left w:val="single" w:sz="8" w:space="0" w:color="000000"/>
              <w:right w:val="single" w:sz="8" w:space="0" w:color="000000"/>
            </w:tcBorders>
            <w:shd w:val="clear" w:color="auto" w:fill="C00000"/>
            <w:tcMar>
              <w:top w:w="72" w:type="dxa"/>
              <w:left w:w="144" w:type="dxa"/>
              <w:bottom w:w="72" w:type="dxa"/>
              <w:right w:w="144" w:type="dxa"/>
            </w:tcMar>
            <w:textDirection w:val="btLr"/>
            <w:vAlign w:val="center"/>
          </w:tcPr>
          <w:p w:rsidR="00390D4B" w:rsidRPr="00490469" w:rsidRDefault="00390D4B" w:rsidP="00490469">
            <w:pPr>
              <w:spacing w:after="0" w:line="240" w:lineRule="auto"/>
              <w:jc w:val="center"/>
              <w:rPr>
                <w:rFonts w:ascii="Arial Narrow" w:eastAsia="Times New Roman" w:hAnsi="Arial Narrow" w:cs="Arial"/>
                <w:b/>
                <w:bCs/>
                <w:color w:val="FFFFFF" w:themeColor="background1"/>
                <w:kern w:val="24"/>
                <w:szCs w:val="36"/>
                <w:lang w:val="es-ES" w:eastAsia="es-MX"/>
              </w:rPr>
            </w:pPr>
            <w:r w:rsidRPr="00490469">
              <w:rPr>
                <w:rFonts w:ascii="Arial Narrow" w:eastAsia="Times New Roman" w:hAnsi="Arial Narrow" w:cs="Arial"/>
                <w:b/>
                <w:bCs/>
                <w:color w:val="FFFFFF" w:themeColor="background1"/>
                <w:kern w:val="24"/>
                <w:szCs w:val="36"/>
                <w:lang w:val="es-ES" w:eastAsia="es-MX"/>
              </w:rPr>
              <w:t>ESTRATEGICOS</w:t>
            </w:r>
          </w:p>
        </w:tc>
        <w:tc>
          <w:tcPr>
            <w:tcW w:w="205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490469" w:rsidRPr="00490469" w:rsidRDefault="00390D4B" w:rsidP="00602A62">
            <w:pPr>
              <w:spacing w:after="0" w:line="240" w:lineRule="auto"/>
              <w:jc w:val="center"/>
              <w:rPr>
                <w:rFonts w:ascii="Arial" w:eastAsia="Times New Roman" w:hAnsi="Arial" w:cs="Arial"/>
                <w:szCs w:val="36"/>
                <w:lang w:eastAsia="es-MX"/>
              </w:rPr>
            </w:pPr>
            <w:r w:rsidRPr="00490469">
              <w:rPr>
                <w:rFonts w:ascii="Arial Narrow" w:eastAsia="Times New Roman" w:hAnsi="Arial Narrow" w:cs="Arial"/>
                <w:b/>
                <w:bCs/>
                <w:color w:val="000000" w:themeColor="dark1"/>
                <w:kern w:val="24"/>
                <w:szCs w:val="36"/>
                <w:lang w:val="es-ES" w:eastAsia="es-MX"/>
              </w:rPr>
              <w:t>FIN</w:t>
            </w:r>
          </w:p>
        </w:tc>
        <w:tc>
          <w:tcPr>
            <w:tcW w:w="29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490469" w:rsidRPr="00490469" w:rsidRDefault="00390D4B" w:rsidP="00602A62">
            <w:pPr>
              <w:spacing w:after="0" w:line="240" w:lineRule="auto"/>
              <w:jc w:val="center"/>
              <w:rPr>
                <w:rFonts w:ascii="Arial" w:eastAsia="Times New Roman" w:hAnsi="Arial" w:cs="Arial"/>
                <w:szCs w:val="36"/>
                <w:lang w:eastAsia="es-MX"/>
              </w:rPr>
            </w:pPr>
            <w:r w:rsidRPr="00490469">
              <w:rPr>
                <w:rFonts w:ascii="Arial Narrow" w:eastAsia="Times New Roman" w:hAnsi="Arial Narrow" w:cs="Arial"/>
                <w:color w:val="000000" w:themeColor="dark1"/>
                <w:kern w:val="24"/>
                <w:szCs w:val="36"/>
                <w:lang w:val="es-ES" w:eastAsia="es-MX"/>
              </w:rPr>
              <w:t>Como contribuye el programa al logro del fin</w:t>
            </w:r>
          </w:p>
        </w:tc>
        <w:tc>
          <w:tcPr>
            <w:tcW w:w="205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490469" w:rsidRPr="00490469" w:rsidRDefault="00390D4B" w:rsidP="00602A62">
            <w:pPr>
              <w:spacing w:after="0" w:line="240" w:lineRule="auto"/>
              <w:jc w:val="center"/>
              <w:rPr>
                <w:rFonts w:ascii="Arial" w:eastAsia="Times New Roman" w:hAnsi="Arial" w:cs="Arial"/>
                <w:szCs w:val="36"/>
                <w:lang w:eastAsia="es-MX"/>
              </w:rPr>
            </w:pPr>
            <w:r w:rsidRPr="00490469">
              <w:rPr>
                <w:rFonts w:ascii="Arial Narrow" w:eastAsia="Times New Roman" w:hAnsi="Arial Narrow" w:cs="Arial"/>
                <w:b/>
                <w:bCs/>
                <w:color w:val="000000" w:themeColor="dark1"/>
                <w:kern w:val="24"/>
                <w:szCs w:val="36"/>
                <w:lang w:val="es-ES" w:eastAsia="es-MX"/>
              </w:rPr>
              <w:t>EFICACIA</w:t>
            </w:r>
          </w:p>
        </w:tc>
        <w:tc>
          <w:tcPr>
            <w:tcW w:w="1649" w:type="dxa"/>
            <w:vMerge w:val="restart"/>
            <w:tcBorders>
              <w:top w:val="single" w:sz="8" w:space="0" w:color="000000"/>
              <w:left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rsidR="00390D4B" w:rsidRPr="00490469" w:rsidRDefault="00390D4B" w:rsidP="00490469">
            <w:pPr>
              <w:spacing w:after="0" w:line="240" w:lineRule="auto"/>
              <w:jc w:val="center"/>
              <w:rPr>
                <w:rFonts w:ascii="Arial Narrow" w:eastAsia="Times New Roman" w:hAnsi="Arial Narrow" w:cs="Arial"/>
                <w:color w:val="000000" w:themeColor="dark1"/>
                <w:kern w:val="24"/>
                <w:szCs w:val="36"/>
                <w:lang w:val="es-ES" w:eastAsia="es-MX"/>
              </w:rPr>
            </w:pPr>
            <w:r w:rsidRPr="00490469">
              <w:rPr>
                <w:rFonts w:ascii="Arial Narrow" w:eastAsia="Times New Roman" w:hAnsi="Arial Narrow" w:cs="Arial"/>
                <w:color w:val="000000" w:themeColor="dark1"/>
                <w:kern w:val="24"/>
                <w:szCs w:val="36"/>
                <w:lang w:val="es-ES" w:eastAsia="es-MX"/>
              </w:rPr>
              <w:t>En todos los casos se pueden utilizar las otras dimensiones</w:t>
            </w:r>
          </w:p>
        </w:tc>
      </w:tr>
      <w:tr w:rsidR="00390D4B" w:rsidRPr="00490469" w:rsidTr="00390D4B">
        <w:trPr>
          <w:trHeight w:val="683"/>
          <w:jc w:val="center"/>
        </w:trPr>
        <w:tc>
          <w:tcPr>
            <w:tcW w:w="0" w:type="auto"/>
            <w:vMerge/>
            <w:tcBorders>
              <w:left w:val="single" w:sz="8" w:space="0" w:color="000000"/>
              <w:bottom w:val="single" w:sz="8" w:space="0" w:color="000000"/>
              <w:right w:val="single" w:sz="8" w:space="0" w:color="000000"/>
            </w:tcBorders>
            <w:shd w:val="clear" w:color="auto" w:fill="C00000"/>
            <w:vAlign w:val="center"/>
            <w:hideMark/>
          </w:tcPr>
          <w:p w:rsidR="00390D4B" w:rsidRPr="00490469" w:rsidRDefault="00390D4B" w:rsidP="00490469">
            <w:pPr>
              <w:spacing w:after="0" w:line="240" w:lineRule="auto"/>
              <w:rPr>
                <w:rFonts w:ascii="Arial" w:eastAsia="Times New Roman" w:hAnsi="Arial" w:cs="Arial"/>
                <w:szCs w:val="36"/>
                <w:lang w:eastAsia="es-MX"/>
              </w:rPr>
            </w:pPr>
          </w:p>
        </w:tc>
        <w:tc>
          <w:tcPr>
            <w:tcW w:w="205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rsidR="00490469" w:rsidRPr="00490469" w:rsidRDefault="00390D4B" w:rsidP="00490469">
            <w:pPr>
              <w:spacing w:after="0" w:line="240" w:lineRule="auto"/>
              <w:jc w:val="center"/>
              <w:rPr>
                <w:rFonts w:ascii="Arial" w:eastAsia="Times New Roman" w:hAnsi="Arial" w:cs="Arial"/>
                <w:szCs w:val="36"/>
                <w:lang w:eastAsia="es-MX"/>
              </w:rPr>
            </w:pPr>
            <w:r w:rsidRPr="00490469">
              <w:rPr>
                <w:rFonts w:ascii="Arial Narrow" w:eastAsia="Times New Roman" w:hAnsi="Arial Narrow" w:cs="Arial"/>
                <w:b/>
                <w:bCs/>
                <w:color w:val="000000" w:themeColor="dark1"/>
                <w:kern w:val="24"/>
                <w:szCs w:val="36"/>
                <w:lang w:val="es-ES" w:eastAsia="es-MX"/>
              </w:rPr>
              <w:t>PROPÓSITO</w:t>
            </w:r>
          </w:p>
        </w:tc>
        <w:tc>
          <w:tcPr>
            <w:tcW w:w="29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rsidR="00490469" w:rsidRPr="00490469" w:rsidRDefault="00390D4B" w:rsidP="00490469">
            <w:pPr>
              <w:spacing w:after="0" w:line="240" w:lineRule="auto"/>
              <w:jc w:val="center"/>
              <w:rPr>
                <w:rFonts w:ascii="Arial" w:eastAsia="Times New Roman" w:hAnsi="Arial" w:cs="Arial"/>
                <w:szCs w:val="36"/>
                <w:lang w:eastAsia="es-MX"/>
              </w:rPr>
            </w:pPr>
            <w:r w:rsidRPr="00490469">
              <w:rPr>
                <w:rFonts w:ascii="Arial Narrow" w:eastAsia="Times New Roman" w:hAnsi="Arial Narrow" w:cs="Arial"/>
                <w:color w:val="000000" w:themeColor="dark1"/>
                <w:kern w:val="24"/>
                <w:szCs w:val="36"/>
                <w:lang w:val="es-ES" w:eastAsia="es-MX"/>
              </w:rPr>
              <w:t>Impacto generado al término de la ejecución del PP</w:t>
            </w:r>
          </w:p>
        </w:tc>
        <w:tc>
          <w:tcPr>
            <w:tcW w:w="205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rsidR="00490469" w:rsidRPr="00490469" w:rsidRDefault="00390D4B" w:rsidP="00490469">
            <w:pPr>
              <w:spacing w:after="0" w:line="240" w:lineRule="auto"/>
              <w:jc w:val="center"/>
              <w:rPr>
                <w:rFonts w:ascii="Arial" w:eastAsia="Times New Roman" w:hAnsi="Arial" w:cs="Arial"/>
                <w:szCs w:val="36"/>
                <w:lang w:eastAsia="es-MX"/>
              </w:rPr>
            </w:pPr>
            <w:r w:rsidRPr="00490469">
              <w:rPr>
                <w:rFonts w:ascii="Arial Narrow" w:eastAsia="Times New Roman" w:hAnsi="Arial Narrow" w:cs="Arial"/>
                <w:b/>
                <w:bCs/>
                <w:color w:val="000000" w:themeColor="dark1"/>
                <w:kern w:val="24"/>
                <w:szCs w:val="36"/>
                <w:lang w:val="es-ES" w:eastAsia="es-MX"/>
              </w:rPr>
              <w:t>EFICACIA Y EFICIENCIA</w:t>
            </w:r>
          </w:p>
        </w:tc>
        <w:tc>
          <w:tcPr>
            <w:tcW w:w="0" w:type="auto"/>
            <w:vMerge/>
            <w:tcBorders>
              <w:left w:val="single" w:sz="8" w:space="0" w:color="000000"/>
              <w:right w:val="single" w:sz="8" w:space="0" w:color="000000"/>
            </w:tcBorders>
            <w:shd w:val="clear" w:color="auto" w:fill="FFFFFF" w:themeFill="background1"/>
            <w:vAlign w:val="center"/>
            <w:hideMark/>
          </w:tcPr>
          <w:p w:rsidR="00390D4B" w:rsidRPr="00490469" w:rsidRDefault="00390D4B" w:rsidP="00490469">
            <w:pPr>
              <w:spacing w:after="0" w:line="240" w:lineRule="auto"/>
              <w:rPr>
                <w:rFonts w:ascii="Arial" w:eastAsia="Times New Roman" w:hAnsi="Arial" w:cs="Arial"/>
                <w:szCs w:val="36"/>
                <w:lang w:eastAsia="es-MX"/>
              </w:rPr>
            </w:pPr>
          </w:p>
        </w:tc>
      </w:tr>
      <w:tr w:rsidR="00390D4B" w:rsidRPr="00490469" w:rsidTr="00390D4B">
        <w:trPr>
          <w:trHeight w:val="687"/>
          <w:jc w:val="center"/>
        </w:trPr>
        <w:tc>
          <w:tcPr>
            <w:tcW w:w="680" w:type="dxa"/>
            <w:vMerge w:val="restart"/>
            <w:tcBorders>
              <w:top w:val="single" w:sz="8" w:space="0" w:color="000000"/>
              <w:left w:val="single" w:sz="8" w:space="0" w:color="000000"/>
              <w:bottom w:val="single" w:sz="8" w:space="0" w:color="000000"/>
              <w:right w:val="single" w:sz="8" w:space="0" w:color="000000"/>
            </w:tcBorders>
            <w:shd w:val="clear" w:color="auto" w:fill="02983B"/>
            <w:tcMar>
              <w:top w:w="72" w:type="dxa"/>
              <w:left w:w="144" w:type="dxa"/>
              <w:bottom w:w="72" w:type="dxa"/>
              <w:right w:w="144" w:type="dxa"/>
            </w:tcMar>
            <w:textDirection w:val="btLr"/>
            <w:vAlign w:val="center"/>
            <w:hideMark/>
          </w:tcPr>
          <w:p w:rsidR="00490469" w:rsidRPr="00490469" w:rsidRDefault="00390D4B" w:rsidP="00490469">
            <w:pPr>
              <w:spacing w:after="0" w:line="240" w:lineRule="auto"/>
              <w:jc w:val="center"/>
              <w:rPr>
                <w:rFonts w:ascii="Arial" w:eastAsia="Times New Roman" w:hAnsi="Arial" w:cs="Arial"/>
                <w:szCs w:val="36"/>
                <w:lang w:eastAsia="es-MX"/>
              </w:rPr>
            </w:pPr>
            <w:r w:rsidRPr="00490469">
              <w:rPr>
                <w:rFonts w:ascii="Arial Narrow" w:eastAsia="Times New Roman" w:hAnsi="Arial Narrow" w:cs="Arial"/>
                <w:b/>
                <w:bCs/>
                <w:color w:val="FFFFFF" w:themeColor="background1"/>
                <w:kern w:val="24"/>
                <w:szCs w:val="36"/>
                <w:lang w:val="es-ES" w:eastAsia="es-MX"/>
              </w:rPr>
              <w:t>GESTIÓN</w:t>
            </w:r>
          </w:p>
        </w:tc>
        <w:tc>
          <w:tcPr>
            <w:tcW w:w="205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rsidR="00490469" w:rsidRPr="00490469" w:rsidRDefault="00390D4B" w:rsidP="00490469">
            <w:pPr>
              <w:spacing w:after="0" w:line="240" w:lineRule="auto"/>
              <w:jc w:val="center"/>
              <w:rPr>
                <w:rFonts w:ascii="Arial" w:eastAsia="Times New Roman" w:hAnsi="Arial" w:cs="Arial"/>
                <w:szCs w:val="36"/>
                <w:lang w:eastAsia="es-MX"/>
              </w:rPr>
            </w:pPr>
            <w:r w:rsidRPr="00490469">
              <w:rPr>
                <w:rFonts w:ascii="Arial Narrow" w:eastAsia="Times New Roman" w:hAnsi="Arial Narrow" w:cs="Arial"/>
                <w:b/>
                <w:bCs/>
                <w:color w:val="000000" w:themeColor="dark1"/>
                <w:kern w:val="24"/>
                <w:szCs w:val="36"/>
                <w:lang w:val="es-ES" w:eastAsia="es-MX"/>
              </w:rPr>
              <w:t>COMPONENTE</w:t>
            </w:r>
          </w:p>
        </w:tc>
        <w:tc>
          <w:tcPr>
            <w:tcW w:w="29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rsidR="00490469" w:rsidRPr="00490469" w:rsidRDefault="00390D4B" w:rsidP="00490469">
            <w:pPr>
              <w:spacing w:after="0" w:line="240" w:lineRule="auto"/>
              <w:jc w:val="center"/>
              <w:rPr>
                <w:rFonts w:ascii="Arial" w:eastAsia="Times New Roman" w:hAnsi="Arial" w:cs="Arial"/>
                <w:szCs w:val="36"/>
                <w:lang w:eastAsia="es-MX"/>
              </w:rPr>
            </w:pPr>
            <w:r w:rsidRPr="00490469">
              <w:rPr>
                <w:rFonts w:ascii="Arial Narrow" w:eastAsia="Times New Roman" w:hAnsi="Arial Narrow" w:cs="Arial"/>
                <w:color w:val="000000" w:themeColor="dark1"/>
                <w:kern w:val="24"/>
                <w:szCs w:val="36"/>
                <w:lang w:val="es-ES" w:eastAsia="es-MX"/>
              </w:rPr>
              <w:t>Bienes y servicios generados por el PP</w:t>
            </w:r>
          </w:p>
        </w:tc>
        <w:tc>
          <w:tcPr>
            <w:tcW w:w="205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rsidR="00490469" w:rsidRPr="00490469" w:rsidRDefault="00390D4B" w:rsidP="00490469">
            <w:pPr>
              <w:spacing w:after="0" w:line="240" w:lineRule="auto"/>
              <w:jc w:val="center"/>
              <w:rPr>
                <w:rFonts w:ascii="Arial" w:eastAsia="Times New Roman" w:hAnsi="Arial" w:cs="Arial"/>
                <w:szCs w:val="36"/>
                <w:lang w:eastAsia="es-MX"/>
              </w:rPr>
            </w:pPr>
            <w:r w:rsidRPr="00490469">
              <w:rPr>
                <w:rFonts w:ascii="Arial Narrow" w:eastAsia="Times New Roman" w:hAnsi="Arial Narrow" w:cs="Arial"/>
                <w:b/>
                <w:bCs/>
                <w:color w:val="000000" w:themeColor="dark1"/>
                <w:kern w:val="24"/>
                <w:szCs w:val="36"/>
                <w:lang w:val="es-ES" w:eastAsia="es-MX"/>
              </w:rPr>
              <w:t>EFICIENCIA Y CALIDAD</w:t>
            </w:r>
          </w:p>
        </w:tc>
        <w:tc>
          <w:tcPr>
            <w:tcW w:w="0" w:type="auto"/>
            <w:vMerge/>
            <w:tcBorders>
              <w:left w:val="single" w:sz="8" w:space="0" w:color="000000"/>
              <w:right w:val="single" w:sz="8" w:space="0" w:color="000000"/>
            </w:tcBorders>
            <w:shd w:val="clear" w:color="auto" w:fill="FFFFFF" w:themeFill="background1"/>
            <w:vAlign w:val="center"/>
            <w:hideMark/>
          </w:tcPr>
          <w:p w:rsidR="00390D4B" w:rsidRPr="00490469" w:rsidRDefault="00390D4B" w:rsidP="00490469">
            <w:pPr>
              <w:spacing w:after="0" w:line="240" w:lineRule="auto"/>
              <w:rPr>
                <w:rFonts w:ascii="Arial" w:eastAsia="Times New Roman" w:hAnsi="Arial" w:cs="Arial"/>
                <w:szCs w:val="36"/>
                <w:lang w:eastAsia="es-MX"/>
              </w:rPr>
            </w:pPr>
          </w:p>
        </w:tc>
      </w:tr>
      <w:tr w:rsidR="00390D4B" w:rsidRPr="00490469" w:rsidTr="00390D4B">
        <w:trPr>
          <w:trHeight w:val="834"/>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90D4B" w:rsidRPr="00490469" w:rsidRDefault="00390D4B" w:rsidP="00490469">
            <w:pPr>
              <w:spacing w:after="0" w:line="240" w:lineRule="auto"/>
              <w:rPr>
                <w:rFonts w:ascii="Arial" w:eastAsia="Times New Roman" w:hAnsi="Arial" w:cs="Arial"/>
                <w:szCs w:val="36"/>
                <w:lang w:eastAsia="es-MX"/>
              </w:rPr>
            </w:pPr>
          </w:p>
        </w:tc>
        <w:tc>
          <w:tcPr>
            <w:tcW w:w="205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rsidR="00490469" w:rsidRPr="00490469" w:rsidRDefault="00390D4B" w:rsidP="00490469">
            <w:pPr>
              <w:spacing w:after="0" w:line="240" w:lineRule="auto"/>
              <w:jc w:val="center"/>
              <w:rPr>
                <w:rFonts w:ascii="Arial" w:eastAsia="Times New Roman" w:hAnsi="Arial" w:cs="Arial"/>
                <w:szCs w:val="36"/>
                <w:lang w:eastAsia="es-MX"/>
              </w:rPr>
            </w:pPr>
            <w:r w:rsidRPr="00490469">
              <w:rPr>
                <w:rFonts w:ascii="Arial Narrow" w:eastAsia="Times New Roman" w:hAnsi="Arial Narrow" w:cs="Arial"/>
                <w:b/>
                <w:bCs/>
                <w:color w:val="000000" w:themeColor="dark1"/>
                <w:kern w:val="24"/>
                <w:szCs w:val="36"/>
                <w:lang w:val="es-ES" w:eastAsia="es-MX"/>
              </w:rPr>
              <w:t>ACTIVIDAD</w:t>
            </w:r>
          </w:p>
        </w:tc>
        <w:tc>
          <w:tcPr>
            <w:tcW w:w="29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rsidR="00490469" w:rsidRPr="00490469" w:rsidRDefault="00390D4B" w:rsidP="00490469">
            <w:pPr>
              <w:spacing w:after="0" w:line="240" w:lineRule="auto"/>
              <w:jc w:val="center"/>
              <w:rPr>
                <w:rFonts w:ascii="Arial" w:eastAsia="Times New Roman" w:hAnsi="Arial" w:cs="Arial"/>
                <w:szCs w:val="36"/>
                <w:lang w:eastAsia="es-MX"/>
              </w:rPr>
            </w:pPr>
            <w:r w:rsidRPr="00490469">
              <w:rPr>
                <w:rFonts w:ascii="Arial Narrow" w:eastAsia="Times New Roman" w:hAnsi="Arial Narrow" w:cs="Arial"/>
                <w:color w:val="000000" w:themeColor="dark1"/>
                <w:kern w:val="24"/>
                <w:szCs w:val="36"/>
                <w:lang w:val="es-ES" w:eastAsia="es-MX"/>
              </w:rPr>
              <w:t>Tareas o acciones realizadas para producir y entregar cada componente</w:t>
            </w:r>
          </w:p>
        </w:tc>
        <w:tc>
          <w:tcPr>
            <w:tcW w:w="205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rsidR="00490469" w:rsidRPr="00490469" w:rsidRDefault="00390D4B" w:rsidP="00490469">
            <w:pPr>
              <w:spacing w:after="0" w:line="240" w:lineRule="auto"/>
              <w:jc w:val="center"/>
              <w:rPr>
                <w:rFonts w:ascii="Arial" w:eastAsia="Times New Roman" w:hAnsi="Arial" w:cs="Arial"/>
                <w:szCs w:val="36"/>
                <w:lang w:eastAsia="es-MX"/>
              </w:rPr>
            </w:pPr>
            <w:r w:rsidRPr="00490469">
              <w:rPr>
                <w:rFonts w:ascii="Arial Narrow" w:eastAsia="Times New Roman" w:hAnsi="Arial Narrow" w:cs="Arial"/>
                <w:b/>
                <w:bCs/>
                <w:color w:val="000000" w:themeColor="dark1"/>
                <w:kern w:val="24"/>
                <w:szCs w:val="36"/>
                <w:lang w:val="es-ES" w:eastAsia="es-MX"/>
              </w:rPr>
              <w:t>ECONOMÍA Y EFICIENCIA</w:t>
            </w:r>
          </w:p>
        </w:tc>
        <w:tc>
          <w:tcPr>
            <w:tcW w:w="0" w:type="auto"/>
            <w:vMerge/>
            <w:tcBorders>
              <w:left w:val="single" w:sz="8" w:space="0" w:color="000000"/>
              <w:bottom w:val="single" w:sz="8" w:space="0" w:color="000000"/>
              <w:right w:val="single" w:sz="8" w:space="0" w:color="000000"/>
            </w:tcBorders>
            <w:shd w:val="clear" w:color="auto" w:fill="FFFFFF" w:themeFill="background1"/>
            <w:vAlign w:val="center"/>
            <w:hideMark/>
          </w:tcPr>
          <w:p w:rsidR="00390D4B" w:rsidRPr="00490469" w:rsidRDefault="00390D4B" w:rsidP="00490469">
            <w:pPr>
              <w:spacing w:after="0" w:line="240" w:lineRule="auto"/>
              <w:rPr>
                <w:rFonts w:ascii="Arial" w:eastAsia="Times New Roman" w:hAnsi="Arial" w:cs="Arial"/>
                <w:szCs w:val="36"/>
                <w:lang w:eastAsia="es-MX"/>
              </w:rPr>
            </w:pPr>
          </w:p>
        </w:tc>
      </w:tr>
    </w:tbl>
    <w:p w:rsidR="00490469" w:rsidRDefault="00490469" w:rsidP="00210736">
      <w:pPr>
        <w:spacing w:before="120" w:after="120" w:line="240" w:lineRule="auto"/>
        <w:jc w:val="both"/>
        <w:rPr>
          <w:rFonts w:cstheme="minorHAnsi"/>
          <w:sz w:val="24"/>
          <w:szCs w:val="28"/>
          <w:lang w:eastAsia="es-MX"/>
        </w:rPr>
      </w:pPr>
    </w:p>
    <w:p w:rsidR="00210736" w:rsidRPr="00210736" w:rsidRDefault="00210736" w:rsidP="00210736">
      <w:pPr>
        <w:spacing w:before="120" w:after="120" w:line="240" w:lineRule="auto"/>
        <w:jc w:val="both"/>
        <w:rPr>
          <w:rFonts w:cstheme="minorHAnsi"/>
          <w:sz w:val="24"/>
          <w:szCs w:val="28"/>
          <w:lang w:eastAsia="es-MX"/>
        </w:rPr>
      </w:pPr>
      <w:r w:rsidRPr="00210736">
        <w:rPr>
          <w:rFonts w:cstheme="minorHAnsi"/>
          <w:sz w:val="24"/>
          <w:szCs w:val="28"/>
          <w:lang w:eastAsia="es-MX"/>
        </w:rPr>
        <w:t xml:space="preserve">i) El sentido del indicador </w:t>
      </w:r>
      <w:r w:rsidR="006E22E6">
        <w:rPr>
          <w:rFonts w:cstheme="minorHAnsi"/>
          <w:sz w:val="24"/>
          <w:szCs w:val="28"/>
          <w:lang w:eastAsia="es-MX"/>
        </w:rPr>
        <w:t>debe ser</w:t>
      </w:r>
      <w:r w:rsidR="00390D4B">
        <w:rPr>
          <w:rFonts w:cstheme="minorHAnsi"/>
          <w:sz w:val="24"/>
          <w:szCs w:val="28"/>
          <w:lang w:eastAsia="es-MX"/>
        </w:rPr>
        <w:t xml:space="preserve"> correcto, pudiendo ser Ascendente, Descendente o Regular.</w:t>
      </w:r>
      <w:r w:rsidRPr="00210736">
        <w:rPr>
          <w:rFonts w:cstheme="minorHAnsi"/>
          <w:sz w:val="24"/>
          <w:szCs w:val="28"/>
          <w:lang w:eastAsia="es-MX"/>
        </w:rPr>
        <w:t xml:space="preserve"> </w:t>
      </w:r>
    </w:p>
    <w:p w:rsidR="00210736" w:rsidRPr="00210736" w:rsidRDefault="00210736" w:rsidP="00210736">
      <w:pPr>
        <w:spacing w:before="120" w:after="120" w:line="240" w:lineRule="auto"/>
        <w:jc w:val="both"/>
        <w:rPr>
          <w:rFonts w:cstheme="minorHAnsi"/>
          <w:sz w:val="24"/>
          <w:szCs w:val="28"/>
          <w:lang w:eastAsia="es-MX"/>
        </w:rPr>
      </w:pPr>
      <w:r w:rsidRPr="00210736">
        <w:rPr>
          <w:rFonts w:cstheme="minorHAnsi"/>
          <w:sz w:val="24"/>
          <w:szCs w:val="28"/>
          <w:lang w:eastAsia="es-MX"/>
        </w:rPr>
        <w:t xml:space="preserve">j) El nombre de las variables </w:t>
      </w:r>
      <w:r w:rsidR="006E22E6">
        <w:rPr>
          <w:rFonts w:cstheme="minorHAnsi"/>
          <w:sz w:val="24"/>
          <w:szCs w:val="28"/>
          <w:lang w:eastAsia="es-MX"/>
        </w:rPr>
        <w:t xml:space="preserve">debe ser </w:t>
      </w:r>
      <w:r w:rsidRPr="00210736">
        <w:rPr>
          <w:rFonts w:cstheme="minorHAnsi"/>
          <w:sz w:val="24"/>
          <w:szCs w:val="28"/>
          <w:lang w:eastAsia="es-MX"/>
        </w:rPr>
        <w:t xml:space="preserve">corto y congruente con lo que se quiere medir en el indicador. </w:t>
      </w:r>
    </w:p>
    <w:p w:rsidR="00210736" w:rsidRPr="00210736" w:rsidRDefault="00210736" w:rsidP="00210736">
      <w:pPr>
        <w:spacing w:before="120" w:after="120" w:line="240" w:lineRule="auto"/>
        <w:jc w:val="both"/>
        <w:rPr>
          <w:rFonts w:cstheme="minorHAnsi"/>
          <w:sz w:val="24"/>
          <w:szCs w:val="28"/>
          <w:lang w:eastAsia="es-MX"/>
        </w:rPr>
      </w:pPr>
      <w:r w:rsidRPr="00210736">
        <w:rPr>
          <w:rFonts w:cstheme="minorHAnsi"/>
          <w:sz w:val="24"/>
          <w:szCs w:val="28"/>
          <w:lang w:eastAsia="es-MX"/>
        </w:rPr>
        <w:t xml:space="preserve">k) Las unidades de medida de las variables </w:t>
      </w:r>
      <w:r w:rsidR="006E22E6">
        <w:rPr>
          <w:rFonts w:cstheme="minorHAnsi"/>
          <w:sz w:val="24"/>
          <w:szCs w:val="28"/>
          <w:lang w:eastAsia="es-MX"/>
        </w:rPr>
        <w:t xml:space="preserve">debe ser las </w:t>
      </w:r>
      <w:r w:rsidRPr="00210736">
        <w:rPr>
          <w:rFonts w:cstheme="minorHAnsi"/>
          <w:sz w:val="24"/>
          <w:szCs w:val="28"/>
          <w:lang w:eastAsia="es-MX"/>
        </w:rPr>
        <w:t>correctas</w:t>
      </w:r>
      <w:r w:rsidR="00390D4B">
        <w:rPr>
          <w:rFonts w:cstheme="minorHAnsi"/>
          <w:sz w:val="24"/>
          <w:szCs w:val="28"/>
          <w:lang w:eastAsia="es-MX"/>
        </w:rPr>
        <w:t xml:space="preserve"> y congruentes a las variables utilizadas</w:t>
      </w:r>
      <w:r w:rsidRPr="00210736">
        <w:rPr>
          <w:rFonts w:cstheme="minorHAnsi"/>
          <w:sz w:val="24"/>
          <w:szCs w:val="28"/>
          <w:lang w:eastAsia="es-MX"/>
        </w:rPr>
        <w:t xml:space="preserve">. </w:t>
      </w:r>
    </w:p>
    <w:p w:rsidR="00210736" w:rsidRPr="00210736" w:rsidRDefault="00210736" w:rsidP="00210736">
      <w:pPr>
        <w:spacing w:before="120" w:after="120" w:line="240" w:lineRule="auto"/>
        <w:jc w:val="both"/>
        <w:rPr>
          <w:rFonts w:cstheme="minorHAnsi"/>
          <w:sz w:val="24"/>
          <w:szCs w:val="28"/>
          <w:lang w:eastAsia="es-MX"/>
        </w:rPr>
      </w:pPr>
      <w:r w:rsidRPr="00210736">
        <w:rPr>
          <w:rFonts w:cstheme="minorHAnsi"/>
          <w:sz w:val="24"/>
          <w:szCs w:val="28"/>
          <w:lang w:eastAsia="es-MX"/>
        </w:rPr>
        <w:t xml:space="preserve">l) Los medios de verificación de las variables y sus fuentes de información </w:t>
      </w:r>
      <w:r w:rsidR="006E22E6">
        <w:rPr>
          <w:rFonts w:cstheme="minorHAnsi"/>
          <w:sz w:val="24"/>
          <w:szCs w:val="28"/>
          <w:lang w:eastAsia="es-MX"/>
        </w:rPr>
        <w:t>deben indicar el</w:t>
      </w:r>
      <w:r w:rsidRPr="00210736">
        <w:rPr>
          <w:rFonts w:cstheme="minorHAnsi"/>
          <w:sz w:val="24"/>
          <w:szCs w:val="28"/>
          <w:lang w:eastAsia="es-MX"/>
        </w:rPr>
        <w:t xml:space="preserve"> documento, base de datos o sistema, así como el área en donde se encuentra la información.</w:t>
      </w:r>
      <w:r w:rsidR="00390D4B">
        <w:rPr>
          <w:rFonts w:cstheme="minorHAnsi"/>
          <w:sz w:val="24"/>
          <w:szCs w:val="28"/>
          <w:lang w:eastAsia="es-MX"/>
        </w:rPr>
        <w:t xml:space="preserve"> Es conveniente mencionar que en los objetivos de Fin y Propósito, </w:t>
      </w:r>
      <w:r w:rsidR="004E3162">
        <w:rPr>
          <w:rFonts w:cstheme="minorHAnsi"/>
          <w:sz w:val="24"/>
          <w:szCs w:val="28"/>
          <w:lang w:eastAsia="es-MX"/>
        </w:rPr>
        <w:t xml:space="preserve">deberá proponer indicadores cuyo resultado no sea proporcionado por la dependencia o entidad sino que sea reportado por alguna institución externa, como por ejemplo el Instituto Nacional </w:t>
      </w:r>
      <w:r w:rsidR="00577B48">
        <w:rPr>
          <w:rFonts w:cstheme="minorHAnsi"/>
          <w:sz w:val="24"/>
          <w:szCs w:val="28"/>
          <w:lang w:eastAsia="es-MX"/>
        </w:rPr>
        <w:t>de Estadística y Geografía (INEGI).</w:t>
      </w:r>
    </w:p>
    <w:p w:rsidR="00210736" w:rsidRDefault="00210736" w:rsidP="00210736">
      <w:pPr>
        <w:spacing w:before="120" w:after="120" w:line="240" w:lineRule="auto"/>
        <w:jc w:val="both"/>
        <w:rPr>
          <w:rFonts w:cstheme="minorHAnsi"/>
          <w:sz w:val="24"/>
          <w:szCs w:val="28"/>
          <w:lang w:eastAsia="es-MX"/>
        </w:rPr>
      </w:pPr>
      <w:r w:rsidRPr="00210736">
        <w:rPr>
          <w:rFonts w:cstheme="minorHAnsi"/>
          <w:sz w:val="24"/>
          <w:szCs w:val="28"/>
          <w:lang w:eastAsia="es-MX"/>
        </w:rPr>
        <w:t>m) La meta anual de las variables</w:t>
      </w:r>
      <w:r w:rsidR="006E22E6">
        <w:rPr>
          <w:rFonts w:cstheme="minorHAnsi"/>
          <w:sz w:val="24"/>
          <w:szCs w:val="28"/>
          <w:lang w:eastAsia="es-MX"/>
        </w:rPr>
        <w:t xml:space="preserve"> debe ser congruente con el indicador</w:t>
      </w:r>
      <w:r w:rsidRPr="00210736">
        <w:rPr>
          <w:rFonts w:cstheme="minorHAnsi"/>
          <w:sz w:val="24"/>
          <w:szCs w:val="28"/>
          <w:lang w:eastAsia="es-MX"/>
        </w:rPr>
        <w:t>.</w:t>
      </w:r>
    </w:p>
    <w:p w:rsidR="00490469" w:rsidRDefault="00490469" w:rsidP="00490469">
      <w:pPr>
        <w:rPr>
          <w:rFonts w:cstheme="minorHAnsi"/>
          <w:sz w:val="24"/>
          <w:szCs w:val="28"/>
          <w:lang w:eastAsia="es-MX"/>
        </w:rPr>
      </w:pPr>
    </w:p>
    <w:p w:rsidR="00875D11" w:rsidRDefault="001300FA" w:rsidP="00013F9D">
      <w:pPr>
        <w:jc w:val="both"/>
        <w:rPr>
          <w:rFonts w:cstheme="minorHAnsi"/>
          <w:sz w:val="24"/>
          <w:szCs w:val="28"/>
          <w:lang w:eastAsia="es-MX"/>
        </w:rPr>
      </w:pPr>
      <w:r>
        <w:rPr>
          <w:rFonts w:cstheme="minorHAnsi"/>
          <w:sz w:val="24"/>
          <w:szCs w:val="28"/>
          <w:lang w:eastAsia="es-MX"/>
        </w:rPr>
        <w:t>Los Formatos para elaborar la MIR y la Ficha Técnica del PP serán proporcionados por la Dirección General de Planeación y Evaluación para el Desarrollo, de la Subsecretaría de Planeación de la Secretaría de Finanzas y Planeación.</w:t>
      </w:r>
    </w:p>
    <w:p w:rsidR="00013F9D" w:rsidRPr="00013F9D" w:rsidRDefault="00013F9D" w:rsidP="00013F9D">
      <w:pPr>
        <w:jc w:val="both"/>
        <w:rPr>
          <w:rFonts w:cstheme="minorHAnsi"/>
          <w:sz w:val="24"/>
          <w:szCs w:val="28"/>
          <w:lang w:eastAsia="es-MX"/>
        </w:rPr>
      </w:pPr>
      <w:r>
        <w:rPr>
          <w:rFonts w:cstheme="minorHAnsi"/>
          <w:sz w:val="24"/>
          <w:szCs w:val="28"/>
          <w:lang w:eastAsia="es-MX"/>
        </w:rPr>
        <w:t>Es conveniente recordar que en el proceso de construcción de indicadores deberán tomar como referencia la Guía Práctica para la Construcción de los mismos, emitida por la Contraloría General y publicada en su página de internet.</w:t>
      </w:r>
    </w:p>
    <w:p w:rsidR="001300FA" w:rsidRDefault="001300FA" w:rsidP="00BC05B8">
      <w:pPr>
        <w:spacing w:before="120" w:after="120" w:line="240" w:lineRule="auto"/>
        <w:jc w:val="both"/>
        <w:rPr>
          <w:rFonts w:cstheme="minorHAnsi"/>
          <w:b/>
          <w:sz w:val="28"/>
          <w:szCs w:val="28"/>
          <w:lang w:eastAsia="es-MX"/>
        </w:rPr>
      </w:pPr>
    </w:p>
    <w:sectPr w:rsidR="001300FA" w:rsidSect="00844DF5">
      <w:headerReference w:type="default" r:id="rId11"/>
      <w:footerReference w:type="default" r:id="rId12"/>
      <w:pgSz w:w="12240" w:h="15840"/>
      <w:pgMar w:top="1843" w:right="1247"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CF0" w:rsidRDefault="00A03CF0" w:rsidP="00EA4E18">
      <w:pPr>
        <w:spacing w:after="0" w:line="240" w:lineRule="auto"/>
      </w:pPr>
      <w:r>
        <w:separator/>
      </w:r>
    </w:p>
  </w:endnote>
  <w:endnote w:type="continuationSeparator" w:id="0">
    <w:p w:rsidR="00A03CF0" w:rsidRDefault="00A03CF0" w:rsidP="00EA4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406"/>
      <w:gridCol w:w="979"/>
      <w:gridCol w:w="4406"/>
    </w:tblGrid>
    <w:tr w:rsidR="002915E2">
      <w:trPr>
        <w:trHeight w:val="151"/>
      </w:trPr>
      <w:tc>
        <w:tcPr>
          <w:tcW w:w="2250" w:type="pct"/>
          <w:tcBorders>
            <w:bottom w:val="single" w:sz="4" w:space="0" w:color="4F81BD" w:themeColor="accent1"/>
          </w:tcBorders>
        </w:tcPr>
        <w:p w:rsidR="002915E2" w:rsidRDefault="002915E2">
          <w:pPr>
            <w:pStyle w:val="Encabezado"/>
            <w:rPr>
              <w:rFonts w:asciiTheme="majorHAnsi" w:eastAsiaTheme="majorEastAsia" w:hAnsiTheme="majorHAnsi" w:cstheme="majorBidi"/>
              <w:b/>
              <w:bCs/>
            </w:rPr>
          </w:pPr>
        </w:p>
      </w:tc>
      <w:tc>
        <w:tcPr>
          <w:tcW w:w="500" w:type="pct"/>
          <w:vMerge w:val="restart"/>
          <w:noWrap/>
          <w:vAlign w:val="center"/>
        </w:tcPr>
        <w:p w:rsidR="002915E2" w:rsidRPr="00EF0B4D" w:rsidRDefault="002915E2" w:rsidP="00EF0B4D">
          <w:pPr>
            <w:pStyle w:val="Sinespaciado"/>
            <w:jc w:val="center"/>
            <w:rPr>
              <w:rFonts w:eastAsiaTheme="majorEastAsia" w:cstheme="minorHAnsi"/>
              <w:sz w:val="16"/>
              <w:szCs w:val="16"/>
            </w:rPr>
          </w:pPr>
          <w:r w:rsidRPr="00EF0B4D">
            <w:rPr>
              <w:rFonts w:eastAsiaTheme="majorEastAsia" w:cstheme="minorHAnsi"/>
              <w:b/>
              <w:bCs/>
              <w:sz w:val="16"/>
              <w:szCs w:val="16"/>
              <w:lang w:val="es-ES"/>
            </w:rPr>
            <w:t xml:space="preserve">Página </w:t>
          </w:r>
          <w:r w:rsidRPr="00EF0B4D">
            <w:rPr>
              <w:rFonts w:cstheme="minorHAnsi"/>
              <w:sz w:val="16"/>
              <w:szCs w:val="16"/>
            </w:rPr>
            <w:fldChar w:fldCharType="begin"/>
          </w:r>
          <w:r w:rsidRPr="00EF0B4D">
            <w:rPr>
              <w:rFonts w:cstheme="minorHAnsi"/>
              <w:sz w:val="16"/>
              <w:szCs w:val="16"/>
            </w:rPr>
            <w:instrText>PAGE  \* MERGEFORMAT</w:instrText>
          </w:r>
          <w:r w:rsidRPr="00EF0B4D">
            <w:rPr>
              <w:rFonts w:cstheme="minorHAnsi"/>
              <w:sz w:val="16"/>
              <w:szCs w:val="16"/>
            </w:rPr>
            <w:fldChar w:fldCharType="separate"/>
          </w:r>
          <w:r w:rsidR="00EF3613" w:rsidRPr="00EF3613">
            <w:rPr>
              <w:rFonts w:eastAsiaTheme="majorEastAsia" w:cstheme="minorHAnsi"/>
              <w:b/>
              <w:bCs/>
              <w:noProof/>
              <w:sz w:val="16"/>
              <w:szCs w:val="16"/>
              <w:lang w:val="es-ES"/>
            </w:rPr>
            <w:t>4</w:t>
          </w:r>
          <w:r w:rsidRPr="00EF0B4D">
            <w:rPr>
              <w:rFonts w:eastAsiaTheme="majorEastAsia" w:cstheme="minorHAnsi"/>
              <w:b/>
              <w:bCs/>
              <w:sz w:val="16"/>
              <w:szCs w:val="16"/>
            </w:rPr>
            <w:fldChar w:fldCharType="end"/>
          </w:r>
        </w:p>
      </w:tc>
      <w:tc>
        <w:tcPr>
          <w:tcW w:w="2250" w:type="pct"/>
          <w:tcBorders>
            <w:bottom w:val="single" w:sz="4" w:space="0" w:color="4F81BD" w:themeColor="accent1"/>
          </w:tcBorders>
        </w:tcPr>
        <w:p w:rsidR="002915E2" w:rsidRPr="00EF0B4D" w:rsidRDefault="002915E2">
          <w:pPr>
            <w:pStyle w:val="Encabezado"/>
            <w:rPr>
              <w:rFonts w:asciiTheme="majorHAnsi" w:eastAsiaTheme="majorEastAsia" w:hAnsiTheme="majorHAnsi" w:cstheme="majorBidi"/>
              <w:b/>
              <w:bCs/>
              <w:sz w:val="16"/>
              <w:szCs w:val="16"/>
            </w:rPr>
          </w:pPr>
        </w:p>
      </w:tc>
    </w:tr>
    <w:tr w:rsidR="002915E2">
      <w:trPr>
        <w:trHeight w:val="150"/>
      </w:trPr>
      <w:tc>
        <w:tcPr>
          <w:tcW w:w="2250" w:type="pct"/>
          <w:tcBorders>
            <w:top w:val="single" w:sz="4" w:space="0" w:color="4F81BD" w:themeColor="accent1"/>
          </w:tcBorders>
        </w:tcPr>
        <w:p w:rsidR="002915E2" w:rsidRDefault="002915E2">
          <w:pPr>
            <w:pStyle w:val="Encabezado"/>
            <w:rPr>
              <w:rFonts w:asciiTheme="majorHAnsi" w:eastAsiaTheme="majorEastAsia" w:hAnsiTheme="majorHAnsi" w:cstheme="majorBidi"/>
              <w:b/>
              <w:bCs/>
            </w:rPr>
          </w:pPr>
        </w:p>
      </w:tc>
      <w:tc>
        <w:tcPr>
          <w:tcW w:w="500" w:type="pct"/>
          <w:vMerge/>
        </w:tcPr>
        <w:p w:rsidR="002915E2" w:rsidRPr="00EF0B4D" w:rsidRDefault="002915E2">
          <w:pPr>
            <w:pStyle w:val="Encabezado"/>
            <w:jc w:val="center"/>
            <w:rPr>
              <w:rFonts w:asciiTheme="majorHAnsi" w:eastAsiaTheme="majorEastAsia" w:hAnsiTheme="majorHAnsi" w:cstheme="majorBidi"/>
              <w:b/>
              <w:bCs/>
              <w:sz w:val="16"/>
              <w:szCs w:val="16"/>
            </w:rPr>
          </w:pPr>
        </w:p>
      </w:tc>
      <w:tc>
        <w:tcPr>
          <w:tcW w:w="2250" w:type="pct"/>
          <w:tcBorders>
            <w:top w:val="single" w:sz="4" w:space="0" w:color="4F81BD" w:themeColor="accent1"/>
          </w:tcBorders>
        </w:tcPr>
        <w:p w:rsidR="002915E2" w:rsidRPr="00EF0B4D" w:rsidRDefault="002915E2">
          <w:pPr>
            <w:pStyle w:val="Encabezado"/>
            <w:rPr>
              <w:rFonts w:asciiTheme="majorHAnsi" w:eastAsiaTheme="majorEastAsia" w:hAnsiTheme="majorHAnsi" w:cstheme="majorBidi"/>
              <w:b/>
              <w:bCs/>
              <w:sz w:val="16"/>
              <w:szCs w:val="16"/>
            </w:rPr>
          </w:pPr>
        </w:p>
      </w:tc>
    </w:tr>
  </w:tbl>
  <w:p w:rsidR="002915E2" w:rsidRDefault="002915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CF0" w:rsidRDefault="00A03CF0" w:rsidP="00EA4E18">
      <w:pPr>
        <w:spacing w:after="0" w:line="240" w:lineRule="auto"/>
      </w:pPr>
      <w:r>
        <w:separator/>
      </w:r>
    </w:p>
  </w:footnote>
  <w:footnote w:type="continuationSeparator" w:id="0">
    <w:p w:rsidR="00A03CF0" w:rsidRDefault="00A03CF0" w:rsidP="00EA4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E2" w:rsidRDefault="002915E2">
    <w:pPr>
      <w:pStyle w:val="Encabezado"/>
    </w:pPr>
    <w:r>
      <w:rPr>
        <w:noProof/>
        <w:lang w:eastAsia="es-MX"/>
      </w:rPr>
      <mc:AlternateContent>
        <mc:Choice Requires="wps">
          <w:drawing>
            <wp:anchor distT="0" distB="0" distL="114300" distR="114300" simplePos="0" relativeHeight="251676672" behindDoc="0" locked="0" layoutInCell="1" allowOverlap="1" wp14:anchorId="356D00BA" wp14:editId="31C1A4E1">
              <wp:simplePos x="0" y="0"/>
              <wp:positionH relativeFrom="column">
                <wp:posOffset>2234656</wp:posOffset>
              </wp:positionH>
              <wp:positionV relativeFrom="paragraph">
                <wp:posOffset>-205286</wp:posOffset>
              </wp:positionV>
              <wp:extent cx="3935185" cy="862692"/>
              <wp:effectExtent l="0" t="0" r="8255" b="0"/>
              <wp:wrapNone/>
              <wp:docPr id="4" name="4 Cuadro de texto"/>
              <wp:cNvGraphicFramePr/>
              <a:graphic xmlns:a="http://schemas.openxmlformats.org/drawingml/2006/main">
                <a:graphicData uri="http://schemas.microsoft.com/office/word/2010/wordprocessingShape">
                  <wps:wsp>
                    <wps:cNvSpPr txBox="1"/>
                    <wps:spPr>
                      <a:xfrm>
                        <a:off x="0" y="0"/>
                        <a:ext cx="3935185" cy="8626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15E2" w:rsidRDefault="002915E2" w:rsidP="008B3FB1">
                          <w:pPr>
                            <w:spacing w:after="0" w:line="240" w:lineRule="auto"/>
                            <w:jc w:val="right"/>
                            <w:rPr>
                              <w:sz w:val="24"/>
                            </w:rPr>
                          </w:pPr>
                          <w:r>
                            <w:rPr>
                              <w:sz w:val="24"/>
                            </w:rPr>
                            <w:t xml:space="preserve">Aspectos Generales </w:t>
                          </w:r>
                          <w:r w:rsidRPr="00EA4E18">
                            <w:rPr>
                              <w:sz w:val="24"/>
                            </w:rPr>
                            <w:t xml:space="preserve">    </w:t>
                          </w:r>
                        </w:p>
                        <w:p w:rsidR="002915E2" w:rsidRDefault="002915E2" w:rsidP="008B3FB1">
                          <w:pPr>
                            <w:spacing w:after="0" w:line="240" w:lineRule="auto"/>
                            <w:jc w:val="right"/>
                            <w:rPr>
                              <w:b/>
                              <w:sz w:val="28"/>
                            </w:rPr>
                          </w:pPr>
                          <w:r w:rsidRPr="00EA4E18">
                            <w:rPr>
                              <w:sz w:val="24"/>
                            </w:rPr>
                            <w:t xml:space="preserve"> </w:t>
                          </w:r>
                          <w:r>
                            <w:rPr>
                              <w:b/>
                              <w:sz w:val="28"/>
                            </w:rPr>
                            <w:t xml:space="preserve">A Considerar en la elaboración de </w:t>
                          </w:r>
                        </w:p>
                        <w:p w:rsidR="002915E2" w:rsidRPr="00EA4E18" w:rsidRDefault="002915E2" w:rsidP="008B3FB1">
                          <w:pPr>
                            <w:spacing w:after="0" w:line="240" w:lineRule="auto"/>
                            <w:jc w:val="right"/>
                            <w:rPr>
                              <w:b/>
                              <w:sz w:val="28"/>
                            </w:rPr>
                          </w:pPr>
                          <w:r>
                            <w:rPr>
                              <w:b/>
                              <w:sz w:val="28"/>
                            </w:rPr>
                            <w:t>P</w:t>
                          </w:r>
                          <w:r w:rsidRPr="00EA4E18">
                            <w:rPr>
                              <w:b/>
                              <w:sz w:val="28"/>
                            </w:rPr>
                            <w:t>rogramas Presupuestarios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4 Cuadro de texto" o:spid="_x0000_s1033" type="#_x0000_t202" style="position:absolute;margin-left:175.95pt;margin-top:-16.15pt;width:309.85pt;height:6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" fillcolor="white [3201]" stroked="f" strokeweight=".5pt">
              <v:textbox>
                <w:txbxContent>
                  <w:p w:rsidR="002915E2" w:rsidRDefault="002915E2" w:rsidP="008B3FB1">
                    <w:pPr>
                      <w:spacing w:after="0" w:line="240" w:lineRule="auto"/>
                      <w:jc w:val="right"/>
                      <w:rPr>
                        <w:sz w:val="24"/>
                      </w:rPr>
                    </w:pPr>
                    <w:r>
                      <w:rPr>
                        <w:sz w:val="24"/>
                      </w:rPr>
                      <w:t xml:space="preserve">Aspectos Generales </w:t>
                    </w:r>
                    <w:r w:rsidRPr="00EA4E18">
                      <w:rPr>
                        <w:sz w:val="24"/>
                      </w:rPr>
                      <w:t xml:space="preserve">    </w:t>
                    </w:r>
                  </w:p>
                  <w:p w:rsidR="002915E2" w:rsidRDefault="002915E2" w:rsidP="008B3FB1">
                    <w:pPr>
                      <w:spacing w:after="0" w:line="240" w:lineRule="auto"/>
                      <w:jc w:val="right"/>
                      <w:rPr>
                        <w:b/>
                        <w:sz w:val="28"/>
                      </w:rPr>
                    </w:pPr>
                    <w:r w:rsidRPr="00EA4E18">
                      <w:rPr>
                        <w:sz w:val="24"/>
                      </w:rPr>
                      <w:t xml:space="preserve"> </w:t>
                    </w:r>
                    <w:r>
                      <w:rPr>
                        <w:b/>
                        <w:sz w:val="28"/>
                      </w:rPr>
                      <w:t xml:space="preserve">A Considerar en la elaboración de </w:t>
                    </w:r>
                  </w:p>
                  <w:p w:rsidR="002915E2" w:rsidRPr="00EA4E18" w:rsidRDefault="002915E2" w:rsidP="008B3FB1">
                    <w:pPr>
                      <w:spacing w:after="0" w:line="240" w:lineRule="auto"/>
                      <w:jc w:val="right"/>
                      <w:rPr>
                        <w:b/>
                        <w:sz w:val="28"/>
                      </w:rPr>
                    </w:pPr>
                    <w:r>
                      <w:rPr>
                        <w:b/>
                        <w:sz w:val="28"/>
                      </w:rPr>
                      <w:t>P</w:t>
                    </w:r>
                    <w:r w:rsidRPr="00EA4E18">
                      <w:rPr>
                        <w:b/>
                        <w:sz w:val="28"/>
                      </w:rPr>
                      <w:t>rogramas Presupuestarios</w:t>
                    </w:r>
                  </w:p>
                </w:txbxContent>
              </v:textbox>
            </v:shape>
          </w:pict>
        </mc:Fallback>
      </mc:AlternateContent>
    </w:r>
  </w:p>
  <w:p w:rsidR="002915E2" w:rsidRDefault="002915E2">
    <w:pPr>
      <w:pStyle w:val="Encabezado"/>
    </w:pPr>
  </w:p>
  <w:p w:rsidR="002915E2" w:rsidRDefault="002915E2">
    <w:pPr>
      <w:pStyle w:val="Encabezado"/>
    </w:pPr>
  </w:p>
  <w:p w:rsidR="002915E2" w:rsidRDefault="002915E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6E35"/>
    <w:multiLevelType w:val="hybridMultilevel"/>
    <w:tmpl w:val="6F3CC042"/>
    <w:lvl w:ilvl="0" w:tplc="FAEAA53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AD6350"/>
    <w:multiLevelType w:val="hybridMultilevel"/>
    <w:tmpl w:val="C980E4E2"/>
    <w:lvl w:ilvl="0" w:tplc="080A0001">
      <w:start w:val="1"/>
      <w:numFmt w:val="bullet"/>
      <w:lvlText w:val=""/>
      <w:lvlJc w:val="left"/>
      <w:pPr>
        <w:ind w:left="1077" w:hanging="360"/>
      </w:pPr>
      <w:rPr>
        <w:rFonts w:ascii="Symbol" w:hAnsi="Symbol" w:hint="default"/>
      </w:rPr>
    </w:lvl>
    <w:lvl w:ilvl="1" w:tplc="080A001B">
      <w:start w:val="1"/>
      <w:numFmt w:val="lowerRoman"/>
      <w:lvlText w:val="%2."/>
      <w:lvlJc w:val="right"/>
      <w:pPr>
        <w:ind w:left="1797" w:hanging="360"/>
      </w:pPr>
      <w:rPr>
        <w:rFonts w:hint="default"/>
      </w:rPr>
    </w:lvl>
    <w:lvl w:ilvl="2" w:tplc="080A001B">
      <w:start w:val="1"/>
      <w:numFmt w:val="lowerRoman"/>
      <w:lvlText w:val="%3."/>
      <w:lvlJc w:val="right"/>
      <w:pPr>
        <w:ind w:left="2517" w:hanging="360"/>
      </w:pPr>
      <w:rPr>
        <w:rFont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2">
    <w:nsid w:val="04E74D14"/>
    <w:multiLevelType w:val="hybridMultilevel"/>
    <w:tmpl w:val="E54043A8"/>
    <w:lvl w:ilvl="0" w:tplc="E794D0D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460C5D"/>
    <w:multiLevelType w:val="hybridMultilevel"/>
    <w:tmpl w:val="758E6D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F336B5"/>
    <w:multiLevelType w:val="hybridMultilevel"/>
    <w:tmpl w:val="E54043A8"/>
    <w:lvl w:ilvl="0" w:tplc="E794D0D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82B0A1B"/>
    <w:multiLevelType w:val="hybridMultilevel"/>
    <w:tmpl w:val="CE727E5E"/>
    <w:lvl w:ilvl="0" w:tplc="FAEAA53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97F06CA"/>
    <w:multiLevelType w:val="hybridMultilevel"/>
    <w:tmpl w:val="EA5C62D0"/>
    <w:lvl w:ilvl="0" w:tplc="F22C255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9AB2531"/>
    <w:multiLevelType w:val="hybridMultilevel"/>
    <w:tmpl w:val="2DA8CA38"/>
    <w:lvl w:ilvl="0" w:tplc="C604004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A5520FB"/>
    <w:multiLevelType w:val="hybridMultilevel"/>
    <w:tmpl w:val="CE483960"/>
    <w:lvl w:ilvl="0" w:tplc="080A0001">
      <w:start w:val="1"/>
      <w:numFmt w:val="bullet"/>
      <w:lvlText w:val=""/>
      <w:lvlJc w:val="left"/>
      <w:pPr>
        <w:ind w:left="1077" w:hanging="360"/>
      </w:pPr>
      <w:rPr>
        <w:rFonts w:ascii="Symbol" w:hAnsi="Symbol" w:hint="default"/>
      </w:rPr>
    </w:lvl>
    <w:lvl w:ilvl="1" w:tplc="080A000F">
      <w:start w:val="1"/>
      <w:numFmt w:val="decimal"/>
      <w:lvlText w:val="%2."/>
      <w:lvlJc w:val="left"/>
      <w:pPr>
        <w:ind w:left="1797" w:hanging="360"/>
      </w:pPr>
      <w:rPr>
        <w:rFonts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9">
    <w:nsid w:val="0C781B53"/>
    <w:multiLevelType w:val="hybridMultilevel"/>
    <w:tmpl w:val="F7A624A4"/>
    <w:lvl w:ilvl="0" w:tplc="080A0001">
      <w:start w:val="1"/>
      <w:numFmt w:val="bullet"/>
      <w:lvlText w:val=""/>
      <w:lvlJc w:val="left"/>
      <w:pPr>
        <w:ind w:left="1077" w:hanging="360"/>
      </w:pPr>
      <w:rPr>
        <w:rFonts w:ascii="Symbol" w:hAnsi="Symbol" w:hint="default"/>
      </w:rPr>
    </w:lvl>
    <w:lvl w:ilvl="1" w:tplc="080A0003">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0">
    <w:nsid w:val="11051AE8"/>
    <w:multiLevelType w:val="hybridMultilevel"/>
    <w:tmpl w:val="F06E5B28"/>
    <w:lvl w:ilvl="0" w:tplc="06C2A33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3932CE0"/>
    <w:multiLevelType w:val="hybridMultilevel"/>
    <w:tmpl w:val="81589542"/>
    <w:lvl w:ilvl="0" w:tplc="FAEAA534">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93A7673"/>
    <w:multiLevelType w:val="hybridMultilevel"/>
    <w:tmpl w:val="B65090C2"/>
    <w:lvl w:ilvl="0" w:tplc="080A001B">
      <w:start w:val="1"/>
      <w:numFmt w:val="lowerRoman"/>
      <w:lvlText w:val="%1."/>
      <w:lvlJc w:val="right"/>
      <w:pPr>
        <w:ind w:left="2138" w:hanging="360"/>
      </w:pPr>
      <w:rPr>
        <w:rFonts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3">
    <w:nsid w:val="216A110B"/>
    <w:multiLevelType w:val="hybridMultilevel"/>
    <w:tmpl w:val="AB707F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19C05F8"/>
    <w:multiLevelType w:val="hybridMultilevel"/>
    <w:tmpl w:val="5C8A9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2431F8B"/>
    <w:multiLevelType w:val="hybridMultilevel"/>
    <w:tmpl w:val="B06E1530"/>
    <w:lvl w:ilvl="0" w:tplc="080A0017">
      <w:start w:val="1"/>
      <w:numFmt w:val="lowerLetter"/>
      <w:lvlText w:val="%1)"/>
      <w:lvlJc w:val="left"/>
      <w:pPr>
        <w:ind w:left="2138" w:hanging="360"/>
      </w:pPr>
      <w:rPr>
        <w:rFonts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6">
    <w:nsid w:val="22AB3DD3"/>
    <w:multiLevelType w:val="hybridMultilevel"/>
    <w:tmpl w:val="07EA1394"/>
    <w:lvl w:ilvl="0" w:tplc="080A000F">
      <w:start w:val="1"/>
      <w:numFmt w:val="decimal"/>
      <w:lvlText w:val="%1."/>
      <w:lvlJc w:val="left"/>
      <w:pPr>
        <w:ind w:left="2138" w:hanging="360"/>
      </w:pPr>
      <w:rPr>
        <w:rFonts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nsid w:val="27191755"/>
    <w:multiLevelType w:val="hybridMultilevel"/>
    <w:tmpl w:val="A656DA6C"/>
    <w:lvl w:ilvl="0" w:tplc="080A0001">
      <w:start w:val="1"/>
      <w:numFmt w:val="bullet"/>
      <w:lvlText w:val=""/>
      <w:lvlJc w:val="left"/>
      <w:pPr>
        <w:ind w:left="1077" w:hanging="360"/>
      </w:pPr>
      <w:rPr>
        <w:rFonts w:ascii="Symbol" w:hAnsi="Symbol" w:hint="default"/>
      </w:rPr>
    </w:lvl>
    <w:lvl w:ilvl="1" w:tplc="080A0001">
      <w:start w:val="1"/>
      <w:numFmt w:val="bullet"/>
      <w:lvlText w:val=""/>
      <w:lvlJc w:val="left"/>
      <w:pPr>
        <w:ind w:left="1797" w:hanging="360"/>
      </w:pPr>
      <w:rPr>
        <w:rFonts w:ascii="Symbol" w:hAnsi="Symbol"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8">
    <w:nsid w:val="274A0590"/>
    <w:multiLevelType w:val="hybridMultilevel"/>
    <w:tmpl w:val="44D29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19966D3"/>
    <w:multiLevelType w:val="hybridMultilevel"/>
    <w:tmpl w:val="EC5C0B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1D5660C"/>
    <w:multiLevelType w:val="hybridMultilevel"/>
    <w:tmpl w:val="D8B2E4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152942"/>
    <w:multiLevelType w:val="hybridMultilevel"/>
    <w:tmpl w:val="EE9EC8F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2">
    <w:nsid w:val="3ECF5E49"/>
    <w:multiLevelType w:val="hybridMultilevel"/>
    <w:tmpl w:val="D8B2E4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30D1D21"/>
    <w:multiLevelType w:val="hybridMultilevel"/>
    <w:tmpl w:val="7AA80E2E"/>
    <w:lvl w:ilvl="0" w:tplc="5D40B5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3415F7E"/>
    <w:multiLevelType w:val="hybridMultilevel"/>
    <w:tmpl w:val="D8B2E4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C162816"/>
    <w:multiLevelType w:val="hybridMultilevel"/>
    <w:tmpl w:val="FB1ABB6E"/>
    <w:lvl w:ilvl="0" w:tplc="FAEAA53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51EA539C"/>
    <w:multiLevelType w:val="hybridMultilevel"/>
    <w:tmpl w:val="85B03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2F378F4"/>
    <w:multiLevelType w:val="hybridMultilevel"/>
    <w:tmpl w:val="D8B2E4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6400B94"/>
    <w:multiLevelType w:val="hybridMultilevel"/>
    <w:tmpl w:val="C742C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7F34001"/>
    <w:multiLevelType w:val="hybridMultilevel"/>
    <w:tmpl w:val="81589542"/>
    <w:lvl w:ilvl="0" w:tplc="FAEAA534">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99854C2"/>
    <w:multiLevelType w:val="hybridMultilevel"/>
    <w:tmpl w:val="D8B2E4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5EF3D4D"/>
    <w:multiLevelType w:val="hybridMultilevel"/>
    <w:tmpl w:val="D7080E00"/>
    <w:lvl w:ilvl="0" w:tplc="745A3C90">
      <w:start w:val="5"/>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6A784446"/>
    <w:multiLevelType w:val="hybridMultilevel"/>
    <w:tmpl w:val="E54043A8"/>
    <w:lvl w:ilvl="0" w:tplc="E794D0D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B765018"/>
    <w:multiLevelType w:val="hybridMultilevel"/>
    <w:tmpl w:val="DA4C586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D77501F"/>
    <w:multiLevelType w:val="multilevel"/>
    <w:tmpl w:val="C6400178"/>
    <w:lvl w:ilvl="0">
      <w:start w:val="5"/>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5">
    <w:nsid w:val="70BA620D"/>
    <w:multiLevelType w:val="hybridMultilevel"/>
    <w:tmpl w:val="1A98847C"/>
    <w:lvl w:ilvl="0" w:tplc="92AAE60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A1A19F8"/>
    <w:multiLevelType w:val="hybridMultilevel"/>
    <w:tmpl w:val="C9D2FD94"/>
    <w:lvl w:ilvl="0" w:tplc="080A0001">
      <w:start w:val="1"/>
      <w:numFmt w:val="bullet"/>
      <w:lvlText w:val=""/>
      <w:lvlJc w:val="left"/>
      <w:pPr>
        <w:ind w:left="1077" w:hanging="360"/>
      </w:pPr>
      <w:rPr>
        <w:rFonts w:ascii="Symbol" w:hAnsi="Symbol" w:hint="default"/>
      </w:rPr>
    </w:lvl>
    <w:lvl w:ilvl="1" w:tplc="080A0001">
      <w:start w:val="1"/>
      <w:numFmt w:val="bullet"/>
      <w:lvlText w:val=""/>
      <w:lvlJc w:val="left"/>
      <w:pPr>
        <w:ind w:left="1797" w:hanging="360"/>
      </w:pPr>
      <w:rPr>
        <w:rFonts w:ascii="Symbol" w:hAnsi="Symbol" w:hint="default"/>
      </w:rPr>
    </w:lvl>
    <w:lvl w:ilvl="2" w:tplc="080A0005">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37">
    <w:nsid w:val="7DF6239A"/>
    <w:multiLevelType w:val="hybridMultilevel"/>
    <w:tmpl w:val="52CE43C8"/>
    <w:lvl w:ilvl="0" w:tplc="2CAC3FA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27"/>
  </w:num>
  <w:num w:numId="3">
    <w:abstractNumId w:val="24"/>
  </w:num>
  <w:num w:numId="4">
    <w:abstractNumId w:val="22"/>
  </w:num>
  <w:num w:numId="5">
    <w:abstractNumId w:val="20"/>
  </w:num>
  <w:num w:numId="6">
    <w:abstractNumId w:val="30"/>
  </w:num>
  <w:num w:numId="7">
    <w:abstractNumId w:val="5"/>
  </w:num>
  <w:num w:numId="8">
    <w:abstractNumId w:val="33"/>
  </w:num>
  <w:num w:numId="9">
    <w:abstractNumId w:val="26"/>
  </w:num>
  <w:num w:numId="10">
    <w:abstractNumId w:val="11"/>
  </w:num>
  <w:num w:numId="11">
    <w:abstractNumId w:val="9"/>
  </w:num>
  <w:num w:numId="12">
    <w:abstractNumId w:val="14"/>
  </w:num>
  <w:num w:numId="13">
    <w:abstractNumId w:val="17"/>
  </w:num>
  <w:num w:numId="14">
    <w:abstractNumId w:val="8"/>
  </w:num>
  <w:num w:numId="15">
    <w:abstractNumId w:val="1"/>
  </w:num>
  <w:num w:numId="16">
    <w:abstractNumId w:val="0"/>
  </w:num>
  <w:num w:numId="17">
    <w:abstractNumId w:val="6"/>
  </w:num>
  <w:num w:numId="18">
    <w:abstractNumId w:val="35"/>
  </w:num>
  <w:num w:numId="19">
    <w:abstractNumId w:val="3"/>
  </w:num>
  <w:num w:numId="20">
    <w:abstractNumId w:val="10"/>
  </w:num>
  <w:num w:numId="21">
    <w:abstractNumId w:val="2"/>
  </w:num>
  <w:num w:numId="22">
    <w:abstractNumId w:val="4"/>
  </w:num>
  <w:num w:numId="23">
    <w:abstractNumId w:val="37"/>
  </w:num>
  <w:num w:numId="24">
    <w:abstractNumId w:val="23"/>
  </w:num>
  <w:num w:numId="25">
    <w:abstractNumId w:val="7"/>
  </w:num>
  <w:num w:numId="26">
    <w:abstractNumId w:val="36"/>
  </w:num>
  <w:num w:numId="27">
    <w:abstractNumId w:val="29"/>
  </w:num>
  <w:num w:numId="28">
    <w:abstractNumId w:val="28"/>
  </w:num>
  <w:num w:numId="29">
    <w:abstractNumId w:val="25"/>
  </w:num>
  <w:num w:numId="30">
    <w:abstractNumId w:val="31"/>
  </w:num>
  <w:num w:numId="31">
    <w:abstractNumId w:val="34"/>
  </w:num>
  <w:num w:numId="32">
    <w:abstractNumId w:val="21"/>
  </w:num>
  <w:num w:numId="33">
    <w:abstractNumId w:val="19"/>
  </w:num>
  <w:num w:numId="34">
    <w:abstractNumId w:val="16"/>
  </w:num>
  <w:num w:numId="35">
    <w:abstractNumId w:val="15"/>
  </w:num>
  <w:num w:numId="36">
    <w:abstractNumId w:val="12"/>
  </w:num>
  <w:num w:numId="37">
    <w:abstractNumId w:val="18"/>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D3"/>
    <w:rsid w:val="000016DF"/>
    <w:rsid w:val="00006800"/>
    <w:rsid w:val="00013F9D"/>
    <w:rsid w:val="000222EC"/>
    <w:rsid w:val="00027790"/>
    <w:rsid w:val="00045A55"/>
    <w:rsid w:val="00046A3B"/>
    <w:rsid w:val="000500F6"/>
    <w:rsid w:val="000505B6"/>
    <w:rsid w:val="0005076C"/>
    <w:rsid w:val="00056E1F"/>
    <w:rsid w:val="000621F3"/>
    <w:rsid w:val="00074BFE"/>
    <w:rsid w:val="000A5912"/>
    <w:rsid w:val="000C2319"/>
    <w:rsid w:val="000D7D9D"/>
    <w:rsid w:val="000E24F1"/>
    <w:rsid w:val="000E3AF9"/>
    <w:rsid w:val="001100B9"/>
    <w:rsid w:val="00112277"/>
    <w:rsid w:val="001300FA"/>
    <w:rsid w:val="001325A7"/>
    <w:rsid w:val="001515C1"/>
    <w:rsid w:val="0017191E"/>
    <w:rsid w:val="00174AA3"/>
    <w:rsid w:val="00193E31"/>
    <w:rsid w:val="001B7003"/>
    <w:rsid w:val="001E7CE5"/>
    <w:rsid w:val="001F0AC1"/>
    <w:rsid w:val="001F1512"/>
    <w:rsid w:val="001F3E8D"/>
    <w:rsid w:val="00201E9E"/>
    <w:rsid w:val="002055C9"/>
    <w:rsid w:val="00210566"/>
    <w:rsid w:val="00210736"/>
    <w:rsid w:val="00212812"/>
    <w:rsid w:val="00220B95"/>
    <w:rsid w:val="00232039"/>
    <w:rsid w:val="00240544"/>
    <w:rsid w:val="002430EE"/>
    <w:rsid w:val="00262C0A"/>
    <w:rsid w:val="00267E9C"/>
    <w:rsid w:val="00274BA4"/>
    <w:rsid w:val="0027544C"/>
    <w:rsid w:val="00275FAE"/>
    <w:rsid w:val="002915E2"/>
    <w:rsid w:val="002A30F1"/>
    <w:rsid w:val="002C1AEF"/>
    <w:rsid w:val="002C52C9"/>
    <w:rsid w:val="002D4688"/>
    <w:rsid w:val="002E1319"/>
    <w:rsid w:val="002F3655"/>
    <w:rsid w:val="00300F64"/>
    <w:rsid w:val="003108CB"/>
    <w:rsid w:val="003138C0"/>
    <w:rsid w:val="003222C4"/>
    <w:rsid w:val="00331462"/>
    <w:rsid w:val="00333AFE"/>
    <w:rsid w:val="0033511A"/>
    <w:rsid w:val="003358F1"/>
    <w:rsid w:val="003363C6"/>
    <w:rsid w:val="003523EC"/>
    <w:rsid w:val="00352CAC"/>
    <w:rsid w:val="00356203"/>
    <w:rsid w:val="003647C8"/>
    <w:rsid w:val="00373218"/>
    <w:rsid w:val="003753BD"/>
    <w:rsid w:val="00376E47"/>
    <w:rsid w:val="00377B62"/>
    <w:rsid w:val="00383F33"/>
    <w:rsid w:val="00390D4B"/>
    <w:rsid w:val="00395DA5"/>
    <w:rsid w:val="003B5F27"/>
    <w:rsid w:val="003B796D"/>
    <w:rsid w:val="003D0BEA"/>
    <w:rsid w:val="003D62C0"/>
    <w:rsid w:val="003E2AE0"/>
    <w:rsid w:val="003E4EBF"/>
    <w:rsid w:val="00434BBD"/>
    <w:rsid w:val="00442C9C"/>
    <w:rsid w:val="0045579F"/>
    <w:rsid w:val="00490469"/>
    <w:rsid w:val="004919AD"/>
    <w:rsid w:val="004B38C6"/>
    <w:rsid w:val="004B49F6"/>
    <w:rsid w:val="004D1E24"/>
    <w:rsid w:val="004E2D94"/>
    <w:rsid w:val="004E3162"/>
    <w:rsid w:val="00501CBB"/>
    <w:rsid w:val="00504E90"/>
    <w:rsid w:val="00511418"/>
    <w:rsid w:val="00513DAA"/>
    <w:rsid w:val="005214F9"/>
    <w:rsid w:val="00521941"/>
    <w:rsid w:val="005402E1"/>
    <w:rsid w:val="00545D3D"/>
    <w:rsid w:val="00547DD9"/>
    <w:rsid w:val="00557572"/>
    <w:rsid w:val="00570977"/>
    <w:rsid w:val="00577B48"/>
    <w:rsid w:val="0058572C"/>
    <w:rsid w:val="00586DCC"/>
    <w:rsid w:val="00590B85"/>
    <w:rsid w:val="005A227E"/>
    <w:rsid w:val="005A2F5A"/>
    <w:rsid w:val="00607360"/>
    <w:rsid w:val="006142A5"/>
    <w:rsid w:val="00614616"/>
    <w:rsid w:val="0062010A"/>
    <w:rsid w:val="00631113"/>
    <w:rsid w:val="00650FDD"/>
    <w:rsid w:val="0065326F"/>
    <w:rsid w:val="00673A83"/>
    <w:rsid w:val="00686649"/>
    <w:rsid w:val="00697424"/>
    <w:rsid w:val="006A1BFF"/>
    <w:rsid w:val="006B07E3"/>
    <w:rsid w:val="006B6042"/>
    <w:rsid w:val="006C389F"/>
    <w:rsid w:val="006C526E"/>
    <w:rsid w:val="006D0265"/>
    <w:rsid w:val="006D33B8"/>
    <w:rsid w:val="006E22E6"/>
    <w:rsid w:val="006F0960"/>
    <w:rsid w:val="007074C2"/>
    <w:rsid w:val="0071034F"/>
    <w:rsid w:val="00711FD0"/>
    <w:rsid w:val="0072741C"/>
    <w:rsid w:val="00727ADF"/>
    <w:rsid w:val="00732615"/>
    <w:rsid w:val="0073661B"/>
    <w:rsid w:val="007620E6"/>
    <w:rsid w:val="007823CE"/>
    <w:rsid w:val="00783997"/>
    <w:rsid w:val="007C3532"/>
    <w:rsid w:val="007E3DB1"/>
    <w:rsid w:val="007E3EAE"/>
    <w:rsid w:val="007E4F5C"/>
    <w:rsid w:val="007E5E87"/>
    <w:rsid w:val="0080051E"/>
    <w:rsid w:val="00811F13"/>
    <w:rsid w:val="0083244F"/>
    <w:rsid w:val="00844DF5"/>
    <w:rsid w:val="00875D11"/>
    <w:rsid w:val="008803E5"/>
    <w:rsid w:val="00885D9B"/>
    <w:rsid w:val="00886806"/>
    <w:rsid w:val="00894AE0"/>
    <w:rsid w:val="008B3FB1"/>
    <w:rsid w:val="008D17ED"/>
    <w:rsid w:val="008D3CF0"/>
    <w:rsid w:val="008F120A"/>
    <w:rsid w:val="0091300F"/>
    <w:rsid w:val="009137C0"/>
    <w:rsid w:val="009174BB"/>
    <w:rsid w:val="009362B4"/>
    <w:rsid w:val="00952CBB"/>
    <w:rsid w:val="0095499D"/>
    <w:rsid w:val="009707B9"/>
    <w:rsid w:val="00971CB2"/>
    <w:rsid w:val="00991733"/>
    <w:rsid w:val="00996E0F"/>
    <w:rsid w:val="009A0AAA"/>
    <w:rsid w:val="009B7E6C"/>
    <w:rsid w:val="009C39BC"/>
    <w:rsid w:val="009E1562"/>
    <w:rsid w:val="00A03CF0"/>
    <w:rsid w:val="00A26D69"/>
    <w:rsid w:val="00A77B1B"/>
    <w:rsid w:val="00A77F38"/>
    <w:rsid w:val="00A95910"/>
    <w:rsid w:val="00AA3A02"/>
    <w:rsid w:val="00AB0DC5"/>
    <w:rsid w:val="00AE19AD"/>
    <w:rsid w:val="00AE1F47"/>
    <w:rsid w:val="00AE2523"/>
    <w:rsid w:val="00B05F33"/>
    <w:rsid w:val="00B07268"/>
    <w:rsid w:val="00B13F85"/>
    <w:rsid w:val="00B163DA"/>
    <w:rsid w:val="00B35572"/>
    <w:rsid w:val="00B56FD3"/>
    <w:rsid w:val="00B70C25"/>
    <w:rsid w:val="00BB261A"/>
    <w:rsid w:val="00BC05B8"/>
    <w:rsid w:val="00BC4C0D"/>
    <w:rsid w:val="00BD5E9C"/>
    <w:rsid w:val="00C020F6"/>
    <w:rsid w:val="00C20CE8"/>
    <w:rsid w:val="00C33F91"/>
    <w:rsid w:val="00C43D4C"/>
    <w:rsid w:val="00C51865"/>
    <w:rsid w:val="00C56458"/>
    <w:rsid w:val="00C82383"/>
    <w:rsid w:val="00C84AA7"/>
    <w:rsid w:val="00C863CB"/>
    <w:rsid w:val="00C87D2D"/>
    <w:rsid w:val="00C965AF"/>
    <w:rsid w:val="00CA4FD9"/>
    <w:rsid w:val="00CC30CE"/>
    <w:rsid w:val="00CD17F0"/>
    <w:rsid w:val="00CD5DC8"/>
    <w:rsid w:val="00CF53B9"/>
    <w:rsid w:val="00D21CB3"/>
    <w:rsid w:val="00D36902"/>
    <w:rsid w:val="00D51BD7"/>
    <w:rsid w:val="00D63404"/>
    <w:rsid w:val="00D80A56"/>
    <w:rsid w:val="00D904AE"/>
    <w:rsid w:val="00DB1336"/>
    <w:rsid w:val="00DD254F"/>
    <w:rsid w:val="00DE3CA0"/>
    <w:rsid w:val="00DE7965"/>
    <w:rsid w:val="00DE7C3E"/>
    <w:rsid w:val="00DF453D"/>
    <w:rsid w:val="00E02937"/>
    <w:rsid w:val="00E0708A"/>
    <w:rsid w:val="00E17CDC"/>
    <w:rsid w:val="00E36D37"/>
    <w:rsid w:val="00E43A4E"/>
    <w:rsid w:val="00E534F8"/>
    <w:rsid w:val="00E665B8"/>
    <w:rsid w:val="00E66F1C"/>
    <w:rsid w:val="00E96EB7"/>
    <w:rsid w:val="00EA4E18"/>
    <w:rsid w:val="00EB19FB"/>
    <w:rsid w:val="00EB41C9"/>
    <w:rsid w:val="00ED7C7B"/>
    <w:rsid w:val="00EE2293"/>
    <w:rsid w:val="00EF0B4D"/>
    <w:rsid w:val="00EF3613"/>
    <w:rsid w:val="00EF521D"/>
    <w:rsid w:val="00F01DA4"/>
    <w:rsid w:val="00F01EBB"/>
    <w:rsid w:val="00F025D0"/>
    <w:rsid w:val="00F15254"/>
    <w:rsid w:val="00F203B7"/>
    <w:rsid w:val="00F2167D"/>
    <w:rsid w:val="00F23E78"/>
    <w:rsid w:val="00F2713A"/>
    <w:rsid w:val="00F31E35"/>
    <w:rsid w:val="00F32515"/>
    <w:rsid w:val="00F4385C"/>
    <w:rsid w:val="00F63E33"/>
    <w:rsid w:val="00F708AE"/>
    <w:rsid w:val="00F744ED"/>
    <w:rsid w:val="00F77106"/>
    <w:rsid w:val="00F84471"/>
    <w:rsid w:val="00F858EC"/>
    <w:rsid w:val="00FA45CE"/>
    <w:rsid w:val="00FA480B"/>
    <w:rsid w:val="00FB0EF7"/>
    <w:rsid w:val="00FB3A75"/>
    <w:rsid w:val="00FB74CB"/>
    <w:rsid w:val="00FB7E50"/>
    <w:rsid w:val="00FC1D44"/>
    <w:rsid w:val="00FC1E34"/>
    <w:rsid w:val="00FD21AE"/>
    <w:rsid w:val="00FE78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4E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4E18"/>
  </w:style>
  <w:style w:type="paragraph" w:styleId="Piedepgina">
    <w:name w:val="footer"/>
    <w:basedOn w:val="Normal"/>
    <w:link w:val="PiedepginaCar"/>
    <w:uiPriority w:val="99"/>
    <w:unhideWhenUsed/>
    <w:rsid w:val="00EA4E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4E18"/>
  </w:style>
  <w:style w:type="paragraph" w:styleId="Sinespaciado">
    <w:name w:val="No Spacing"/>
    <w:link w:val="SinespaciadoCar"/>
    <w:uiPriority w:val="1"/>
    <w:qFormat/>
    <w:rsid w:val="00EA4E18"/>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EA4E18"/>
    <w:rPr>
      <w:rFonts w:eastAsiaTheme="minorEastAsia"/>
      <w:lang w:eastAsia="es-MX"/>
    </w:rPr>
  </w:style>
  <w:style w:type="paragraph" w:styleId="Textodeglobo">
    <w:name w:val="Balloon Text"/>
    <w:basedOn w:val="Normal"/>
    <w:link w:val="TextodegloboCar"/>
    <w:uiPriority w:val="99"/>
    <w:semiHidden/>
    <w:unhideWhenUsed/>
    <w:rsid w:val="00EA4E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4E18"/>
    <w:rPr>
      <w:rFonts w:ascii="Tahoma" w:hAnsi="Tahoma" w:cs="Tahoma"/>
      <w:sz w:val="16"/>
      <w:szCs w:val="16"/>
    </w:rPr>
  </w:style>
  <w:style w:type="table" w:styleId="Tablaconcuadrcula">
    <w:name w:val="Table Grid"/>
    <w:basedOn w:val="Tablanormal"/>
    <w:uiPriority w:val="59"/>
    <w:rsid w:val="000E2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E24F1"/>
    <w:pPr>
      <w:ind w:left="720"/>
      <w:contextualSpacing/>
    </w:pPr>
  </w:style>
  <w:style w:type="character" w:styleId="Hipervnculo">
    <w:name w:val="Hyperlink"/>
    <w:basedOn w:val="Fuentedeprrafopredeter"/>
    <w:uiPriority w:val="99"/>
    <w:unhideWhenUsed/>
    <w:rsid w:val="00886806"/>
    <w:rPr>
      <w:color w:val="0000FF" w:themeColor="hyperlink"/>
      <w:u w:val="single"/>
    </w:rPr>
  </w:style>
  <w:style w:type="paragraph" w:styleId="NormalWeb">
    <w:name w:val="Normal (Web)"/>
    <w:basedOn w:val="Normal"/>
    <w:uiPriority w:val="99"/>
    <w:unhideWhenUsed/>
    <w:rsid w:val="00C87D2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Refdecomentario">
    <w:name w:val="annotation reference"/>
    <w:basedOn w:val="Fuentedeprrafopredeter"/>
    <w:uiPriority w:val="99"/>
    <w:semiHidden/>
    <w:unhideWhenUsed/>
    <w:rsid w:val="00331462"/>
    <w:rPr>
      <w:sz w:val="16"/>
      <w:szCs w:val="16"/>
    </w:rPr>
  </w:style>
  <w:style w:type="paragraph" w:styleId="Textocomentario">
    <w:name w:val="annotation text"/>
    <w:basedOn w:val="Normal"/>
    <w:link w:val="TextocomentarioCar"/>
    <w:uiPriority w:val="99"/>
    <w:semiHidden/>
    <w:unhideWhenUsed/>
    <w:rsid w:val="0033146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31462"/>
    <w:rPr>
      <w:sz w:val="20"/>
      <w:szCs w:val="20"/>
    </w:rPr>
  </w:style>
  <w:style w:type="paragraph" w:styleId="Asuntodelcomentario">
    <w:name w:val="annotation subject"/>
    <w:basedOn w:val="Textocomentario"/>
    <w:next w:val="Textocomentario"/>
    <w:link w:val="AsuntodelcomentarioCar"/>
    <w:uiPriority w:val="99"/>
    <w:semiHidden/>
    <w:unhideWhenUsed/>
    <w:rsid w:val="00331462"/>
    <w:rPr>
      <w:b/>
      <w:bCs/>
    </w:rPr>
  </w:style>
  <w:style w:type="character" w:customStyle="1" w:styleId="AsuntodelcomentarioCar">
    <w:name w:val="Asunto del comentario Car"/>
    <w:basedOn w:val="TextocomentarioCar"/>
    <w:link w:val="Asuntodelcomentario"/>
    <w:uiPriority w:val="99"/>
    <w:semiHidden/>
    <w:rsid w:val="0033146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4E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4E18"/>
  </w:style>
  <w:style w:type="paragraph" w:styleId="Piedepgina">
    <w:name w:val="footer"/>
    <w:basedOn w:val="Normal"/>
    <w:link w:val="PiedepginaCar"/>
    <w:uiPriority w:val="99"/>
    <w:unhideWhenUsed/>
    <w:rsid w:val="00EA4E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4E18"/>
  </w:style>
  <w:style w:type="paragraph" w:styleId="Sinespaciado">
    <w:name w:val="No Spacing"/>
    <w:link w:val="SinespaciadoCar"/>
    <w:uiPriority w:val="1"/>
    <w:qFormat/>
    <w:rsid w:val="00EA4E18"/>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EA4E18"/>
    <w:rPr>
      <w:rFonts w:eastAsiaTheme="minorEastAsia"/>
      <w:lang w:eastAsia="es-MX"/>
    </w:rPr>
  </w:style>
  <w:style w:type="paragraph" w:styleId="Textodeglobo">
    <w:name w:val="Balloon Text"/>
    <w:basedOn w:val="Normal"/>
    <w:link w:val="TextodegloboCar"/>
    <w:uiPriority w:val="99"/>
    <w:semiHidden/>
    <w:unhideWhenUsed/>
    <w:rsid w:val="00EA4E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4E18"/>
    <w:rPr>
      <w:rFonts w:ascii="Tahoma" w:hAnsi="Tahoma" w:cs="Tahoma"/>
      <w:sz w:val="16"/>
      <w:szCs w:val="16"/>
    </w:rPr>
  </w:style>
  <w:style w:type="table" w:styleId="Tablaconcuadrcula">
    <w:name w:val="Table Grid"/>
    <w:basedOn w:val="Tablanormal"/>
    <w:uiPriority w:val="59"/>
    <w:rsid w:val="000E2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E24F1"/>
    <w:pPr>
      <w:ind w:left="720"/>
      <w:contextualSpacing/>
    </w:pPr>
  </w:style>
  <w:style w:type="character" w:styleId="Hipervnculo">
    <w:name w:val="Hyperlink"/>
    <w:basedOn w:val="Fuentedeprrafopredeter"/>
    <w:uiPriority w:val="99"/>
    <w:unhideWhenUsed/>
    <w:rsid w:val="00886806"/>
    <w:rPr>
      <w:color w:val="0000FF" w:themeColor="hyperlink"/>
      <w:u w:val="single"/>
    </w:rPr>
  </w:style>
  <w:style w:type="paragraph" w:styleId="NormalWeb">
    <w:name w:val="Normal (Web)"/>
    <w:basedOn w:val="Normal"/>
    <w:uiPriority w:val="99"/>
    <w:unhideWhenUsed/>
    <w:rsid w:val="00C87D2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Refdecomentario">
    <w:name w:val="annotation reference"/>
    <w:basedOn w:val="Fuentedeprrafopredeter"/>
    <w:uiPriority w:val="99"/>
    <w:semiHidden/>
    <w:unhideWhenUsed/>
    <w:rsid w:val="00331462"/>
    <w:rPr>
      <w:sz w:val="16"/>
      <w:szCs w:val="16"/>
    </w:rPr>
  </w:style>
  <w:style w:type="paragraph" w:styleId="Textocomentario">
    <w:name w:val="annotation text"/>
    <w:basedOn w:val="Normal"/>
    <w:link w:val="TextocomentarioCar"/>
    <w:uiPriority w:val="99"/>
    <w:semiHidden/>
    <w:unhideWhenUsed/>
    <w:rsid w:val="0033146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31462"/>
    <w:rPr>
      <w:sz w:val="20"/>
      <w:szCs w:val="20"/>
    </w:rPr>
  </w:style>
  <w:style w:type="paragraph" w:styleId="Asuntodelcomentario">
    <w:name w:val="annotation subject"/>
    <w:basedOn w:val="Textocomentario"/>
    <w:next w:val="Textocomentario"/>
    <w:link w:val="AsuntodelcomentarioCar"/>
    <w:uiPriority w:val="99"/>
    <w:semiHidden/>
    <w:unhideWhenUsed/>
    <w:rsid w:val="00331462"/>
    <w:rPr>
      <w:b/>
      <w:bCs/>
    </w:rPr>
  </w:style>
  <w:style w:type="character" w:customStyle="1" w:styleId="AsuntodelcomentarioCar">
    <w:name w:val="Asunto del comentario Car"/>
    <w:basedOn w:val="TextocomentarioCar"/>
    <w:link w:val="Asuntodelcomentario"/>
    <w:uiPriority w:val="99"/>
    <w:semiHidden/>
    <w:rsid w:val="003314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4498">
      <w:bodyDiv w:val="1"/>
      <w:marLeft w:val="0"/>
      <w:marRight w:val="0"/>
      <w:marTop w:val="0"/>
      <w:marBottom w:val="0"/>
      <w:divBdr>
        <w:top w:val="none" w:sz="0" w:space="0" w:color="auto"/>
        <w:left w:val="none" w:sz="0" w:space="0" w:color="auto"/>
        <w:bottom w:val="none" w:sz="0" w:space="0" w:color="auto"/>
        <w:right w:val="none" w:sz="0" w:space="0" w:color="auto"/>
      </w:divBdr>
    </w:div>
    <w:div w:id="315380618">
      <w:bodyDiv w:val="1"/>
      <w:marLeft w:val="0"/>
      <w:marRight w:val="0"/>
      <w:marTop w:val="0"/>
      <w:marBottom w:val="0"/>
      <w:divBdr>
        <w:top w:val="none" w:sz="0" w:space="0" w:color="auto"/>
        <w:left w:val="none" w:sz="0" w:space="0" w:color="auto"/>
        <w:bottom w:val="none" w:sz="0" w:space="0" w:color="auto"/>
        <w:right w:val="none" w:sz="0" w:space="0" w:color="auto"/>
      </w:divBdr>
    </w:div>
    <w:div w:id="876043356">
      <w:bodyDiv w:val="1"/>
      <w:marLeft w:val="0"/>
      <w:marRight w:val="0"/>
      <w:marTop w:val="0"/>
      <w:marBottom w:val="0"/>
      <w:divBdr>
        <w:top w:val="none" w:sz="0" w:space="0" w:color="auto"/>
        <w:left w:val="none" w:sz="0" w:space="0" w:color="auto"/>
        <w:bottom w:val="none" w:sz="0" w:space="0" w:color="auto"/>
        <w:right w:val="none" w:sz="0" w:space="0" w:color="auto"/>
      </w:divBdr>
    </w:div>
    <w:div w:id="1390617296">
      <w:bodyDiv w:val="1"/>
      <w:marLeft w:val="0"/>
      <w:marRight w:val="0"/>
      <w:marTop w:val="0"/>
      <w:marBottom w:val="0"/>
      <w:divBdr>
        <w:top w:val="none" w:sz="0" w:space="0" w:color="auto"/>
        <w:left w:val="none" w:sz="0" w:space="0" w:color="auto"/>
        <w:bottom w:val="none" w:sz="0" w:space="0" w:color="auto"/>
        <w:right w:val="none" w:sz="0" w:space="0" w:color="auto"/>
      </w:divBdr>
    </w:div>
    <w:div w:id="1873763971">
      <w:bodyDiv w:val="1"/>
      <w:marLeft w:val="0"/>
      <w:marRight w:val="0"/>
      <w:marTop w:val="0"/>
      <w:marBottom w:val="0"/>
      <w:divBdr>
        <w:top w:val="none" w:sz="0" w:space="0" w:color="auto"/>
        <w:left w:val="none" w:sz="0" w:space="0" w:color="auto"/>
        <w:bottom w:val="none" w:sz="0" w:space="0" w:color="auto"/>
        <w:right w:val="none" w:sz="0" w:space="0" w:color="auto"/>
      </w:divBdr>
    </w:div>
    <w:div w:id="209355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D1EA4-BD7B-4C1B-882C-D4692187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3766</TotalTime>
  <Pages>7</Pages>
  <Words>1589</Words>
  <Characters>8743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sefiplan</Company>
  <LinksUpToDate>false</LinksUpToDate>
  <CharactersWithSpaces>10312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Bander Hernández Martínez</dc:creator>
  <cp:keywords/>
  <dc:description/>
  <cp:lastModifiedBy>Erick Bander Hernández Martínez</cp:lastModifiedBy>
  <cp:revision>87</cp:revision>
  <cp:lastPrinted>2019-06-11T14:55:00Z</cp:lastPrinted>
  <dcterms:created xsi:type="dcterms:W3CDTF">2014-02-11T01:10:00Z</dcterms:created>
  <dcterms:modified xsi:type="dcterms:W3CDTF">2019-06-11T23:54:00Z</dcterms:modified>
</cp:coreProperties>
</file>